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9271"/>
        <w:tblW w:w="10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00"/>
        <w:gridCol w:w="1418"/>
        <w:gridCol w:w="2087"/>
        <w:gridCol w:w="923"/>
        <w:gridCol w:w="923"/>
        <w:gridCol w:w="923"/>
        <w:gridCol w:w="974"/>
      </w:tblGrid>
      <w:tr w:rsidR="00CB0774" w:rsidRPr="00CB0774" w14:paraId="28B4A5FC" w14:textId="77777777" w:rsidTr="00CB0774">
        <w:trPr>
          <w:trHeight w:val="1466"/>
        </w:trPr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E440D" w14:textId="77777777" w:rsidR="00CB0774" w:rsidRPr="00CB0774" w:rsidRDefault="00CB0774" w:rsidP="00CB0774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0CE5947F" w14:textId="77777777" w:rsidR="00CB0774" w:rsidRPr="00CB0774" w:rsidRDefault="00CB0774" w:rsidP="00CB0774">
            <w:pPr>
              <w:suppressAutoHyphens/>
              <w:overflowPunct w:val="0"/>
              <w:autoSpaceDE w:val="0"/>
              <w:spacing w:after="0" w:line="240" w:lineRule="atLeast"/>
              <w:ind w:left="-68" w:firstLine="68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INVESTOR:</w:t>
            </w:r>
          </w:p>
          <w:p w14:paraId="5E7E83A8" w14:textId="77777777" w:rsidR="00CB0774" w:rsidRPr="00CB0774" w:rsidRDefault="00CB0774" w:rsidP="00CB0774">
            <w:pPr>
              <w:suppressAutoHyphens/>
              <w:spacing w:after="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368DB4B9" w14:textId="77777777" w:rsidR="00CB0774" w:rsidRPr="00CB0774" w:rsidRDefault="00CB0774" w:rsidP="00CB0774">
            <w:pPr>
              <w:suppressAutoHyphens/>
              <w:spacing w:after="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755AFE3C" w14:textId="77777777" w:rsidR="00CB0774" w:rsidRPr="00CB0774" w:rsidRDefault="00CB0774" w:rsidP="00CB0774">
            <w:pPr>
              <w:suppressAutoHyphens/>
              <w:spacing w:after="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3ED84C9E" w14:textId="77777777" w:rsidR="00CB0774" w:rsidRPr="00CB0774" w:rsidRDefault="00CB0774" w:rsidP="00CB0774">
            <w:pPr>
              <w:suppressAutoHyphens/>
              <w:spacing w:after="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0B0016F4" w14:textId="77777777" w:rsidR="00CB0774" w:rsidRPr="00CB0774" w:rsidRDefault="00CB0774" w:rsidP="00CB077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B0774">
              <w:rPr>
                <w:rFonts w:eastAsia="Times New Roman" w:cs="Arial"/>
                <w:b/>
                <w:sz w:val="24"/>
                <w:szCs w:val="24"/>
                <w:lang w:eastAsia="ar-SA"/>
              </w:rPr>
              <w:t>STŘEDNÍ ŠKOLA ZEMĚDĚLSKÁ A POTRAVINÁŘSKÁ</w:t>
            </w:r>
            <w:r w:rsidRPr="00CB077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ar-SA"/>
              </w:rPr>
              <w:t xml:space="preserve">, </w:t>
            </w:r>
          </w:p>
          <w:p w14:paraId="1D7D420B" w14:textId="77777777" w:rsidR="00CB0774" w:rsidRPr="00CB0774" w:rsidRDefault="00CB0774" w:rsidP="00CB077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color w:val="000000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Arial"/>
                <w:sz w:val="20"/>
                <w:szCs w:val="24"/>
                <w:lang w:eastAsia="ar-SA"/>
              </w:rPr>
              <w:t>NÁRODNÍCH MUČEDNÍKŮ 141</w:t>
            </w:r>
          </w:p>
          <w:p w14:paraId="695B6AB3" w14:textId="77777777" w:rsidR="00CB0774" w:rsidRPr="00CB0774" w:rsidRDefault="00CB0774" w:rsidP="00CB0774">
            <w:pPr>
              <w:suppressAutoHyphens/>
              <w:spacing w:after="0"/>
              <w:ind w:right="158"/>
              <w:jc w:val="center"/>
              <w:rPr>
                <w:rFonts w:eastAsia="Times New Roman" w:cs="Arial"/>
                <w:sz w:val="4"/>
                <w:szCs w:val="4"/>
                <w:lang w:eastAsia="ar-SA"/>
              </w:rPr>
            </w:pPr>
            <w:r w:rsidRPr="00CB0774">
              <w:rPr>
                <w:rFonts w:eastAsia="Times New Roman" w:cs="Arial"/>
                <w:sz w:val="20"/>
                <w:szCs w:val="24"/>
                <w:lang w:eastAsia="ar-SA"/>
              </w:rPr>
              <w:t>339 01 KLATOVY</w:t>
            </w:r>
          </w:p>
        </w:tc>
        <w:tc>
          <w:tcPr>
            <w:tcW w:w="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3289" w14:textId="77777777" w:rsidR="00CB0774" w:rsidRPr="00CB0774" w:rsidRDefault="00CB0774" w:rsidP="00CB0774">
            <w:pPr>
              <w:suppressAutoHyphens/>
              <w:overflowPunct w:val="0"/>
              <w:autoSpaceDE w:val="0"/>
              <w:spacing w:after="0"/>
              <w:ind w:left="-70" w:firstLine="70"/>
              <w:jc w:val="center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Times New Roman"/>
                <w:sz w:val="20"/>
                <w:szCs w:val="24"/>
                <w:lang w:eastAsia="ar-SA"/>
              </w:rPr>
              <w:object w:dxaOrig="5655" w:dyaOrig="6165" w14:anchorId="230131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75pt;height:77.25pt" o:ole="">
                  <v:imagedata r:id="rId7" o:title=""/>
                </v:shape>
                <o:OLEObject Type="Embed" ProgID="StaticMetafile" ShapeID="_x0000_i1025" DrawAspect="Content" ObjectID="_1695534761" r:id="rId8"/>
              </w:object>
            </w:r>
          </w:p>
        </w:tc>
      </w:tr>
      <w:tr w:rsidR="00CB0774" w:rsidRPr="00CB0774" w14:paraId="364F7ABC" w14:textId="77777777" w:rsidTr="00CB0774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083E6" w14:textId="77777777" w:rsidR="00CB0774" w:rsidRPr="00CB0774" w:rsidRDefault="00CB0774" w:rsidP="00CB0774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VEDOUCÍ PROJEKTANT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0CFBD" w14:textId="77777777" w:rsidR="00CB0774" w:rsidRPr="00CB0774" w:rsidRDefault="00CB0774" w:rsidP="00CB0774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E86EA" w14:textId="77777777" w:rsidR="00CB0774" w:rsidRPr="00CB0774" w:rsidRDefault="00CB0774" w:rsidP="00CB0774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Times New Roman"/>
                <w:noProof/>
                <w:sz w:val="20"/>
                <w:szCs w:val="24"/>
                <w:lang w:eastAsia="ar-SA"/>
              </w:rPr>
              <w:drawing>
                <wp:anchor distT="0" distB="0" distL="114300" distR="114300" simplePos="0" relativeHeight="251658240" behindDoc="1" locked="0" layoutInCell="1" allowOverlap="1" wp14:anchorId="222988E9" wp14:editId="1BF83386">
                  <wp:simplePos x="0" y="0"/>
                  <wp:positionH relativeFrom="column">
                    <wp:posOffset>75426</wp:posOffset>
                  </wp:positionH>
                  <wp:positionV relativeFrom="paragraph">
                    <wp:posOffset>-72022</wp:posOffset>
                  </wp:positionV>
                  <wp:extent cx="209550" cy="352425"/>
                  <wp:effectExtent l="4762" t="0" r="4763" b="4762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095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4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A7F3A" w14:textId="77777777" w:rsidR="00CB0774" w:rsidRPr="00CB0774" w:rsidRDefault="00CB0774" w:rsidP="00CB0774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color w:val="000000"/>
                <w:sz w:val="12"/>
                <w:szCs w:val="12"/>
                <w:lang w:eastAsia="ar-SA"/>
              </w:rPr>
            </w:pPr>
            <w:r w:rsidRPr="00CB0774">
              <w:rPr>
                <w:rFonts w:eastAsia="Times New Roman" w:cs="Arial"/>
                <w:color w:val="000000"/>
                <w:sz w:val="12"/>
                <w:szCs w:val="12"/>
                <w:lang w:eastAsia="ar-SA"/>
              </w:rPr>
              <w:t xml:space="preserve"> </w:t>
            </w:r>
            <w:r w:rsidRPr="00CB0774">
              <w:rPr>
                <w:rFonts w:eastAsia="Times New Roman" w:cs="Arial"/>
                <w:noProof/>
                <w:sz w:val="20"/>
                <w:szCs w:val="24"/>
                <w:lang w:eastAsia="ar-SA"/>
              </w:rPr>
              <w:drawing>
                <wp:inline distT="0" distB="0" distL="0" distR="0" wp14:anchorId="02345529" wp14:editId="2CB3B4E0">
                  <wp:extent cx="2238375" cy="800100"/>
                  <wp:effectExtent l="0" t="0" r="9525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EA9" w:rsidRPr="00CB0774" w14:paraId="51E4BEDC" w14:textId="77777777" w:rsidTr="00CB0774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44DA7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ZODP. PROJEKTANT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3B17E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D26F6" w14:textId="5038E69D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Times New Roman"/>
                <w:noProof/>
                <w:sz w:val="20"/>
                <w:szCs w:val="24"/>
                <w:lang w:eastAsia="ar-SA"/>
              </w:rPr>
              <w:drawing>
                <wp:anchor distT="0" distB="0" distL="114300" distR="114300" simplePos="0" relativeHeight="251660288" behindDoc="1" locked="0" layoutInCell="1" allowOverlap="1" wp14:anchorId="31F3EA3B" wp14:editId="756DA110">
                  <wp:simplePos x="0" y="0"/>
                  <wp:positionH relativeFrom="column">
                    <wp:posOffset>75426</wp:posOffset>
                  </wp:positionH>
                  <wp:positionV relativeFrom="paragraph">
                    <wp:posOffset>-72022</wp:posOffset>
                  </wp:positionV>
                  <wp:extent cx="209550" cy="352425"/>
                  <wp:effectExtent l="4762" t="0" r="4763" b="4762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095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C6C5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3826E724" w14:textId="77777777" w:rsidTr="00CB0774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AF0C9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VYPRACOVAL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43A51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ING. BARBORA ŠTĚPÁNKOVÁ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E1377" w14:textId="5199A8FE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>
              <w:rPr>
                <w:rFonts w:eastAsia="Times New Roman" w:cs="Times New Roman"/>
                <w:noProof/>
                <w:sz w:val="20"/>
                <w:szCs w:val="24"/>
                <w:lang w:eastAsia="ar-SA"/>
              </w:rPr>
              <w:drawing>
                <wp:inline distT="0" distB="0" distL="0" distR="0" wp14:anchorId="47A45202" wp14:editId="61BAAD5D">
                  <wp:extent cx="329565" cy="180975"/>
                  <wp:effectExtent l="0" t="0" r="0" b="952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6E23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389B3DAE" w14:textId="77777777" w:rsidTr="00CB0774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E3348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KONTROLOVAL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23DE0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CA9B8" w14:textId="0EF4FACF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Times New Roman"/>
                <w:noProof/>
                <w:sz w:val="20"/>
                <w:szCs w:val="24"/>
                <w:lang w:eastAsia="ar-SA"/>
              </w:rPr>
              <w:drawing>
                <wp:anchor distT="0" distB="0" distL="114300" distR="114300" simplePos="0" relativeHeight="251662336" behindDoc="1" locked="0" layoutInCell="1" allowOverlap="1" wp14:anchorId="3F0BAFB3" wp14:editId="67468534">
                  <wp:simplePos x="0" y="0"/>
                  <wp:positionH relativeFrom="column">
                    <wp:posOffset>75426</wp:posOffset>
                  </wp:positionH>
                  <wp:positionV relativeFrom="paragraph">
                    <wp:posOffset>-72022</wp:posOffset>
                  </wp:positionV>
                  <wp:extent cx="209550" cy="352425"/>
                  <wp:effectExtent l="4762" t="0" r="4763" b="4762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095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7CE88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44D09DF2" w14:textId="77777777" w:rsidTr="00CB0774">
        <w:trPr>
          <w:cantSplit/>
          <w:trHeight w:hRule="exact" w:val="285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A02DF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KRAJ: PLZEŇSKÝ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CE380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STAV. ÚŘAD: KLATOVY</w:t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09212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71377088" w14:textId="77777777" w:rsidTr="00CB0774">
        <w:trPr>
          <w:cantSplit/>
          <w:trHeight w:hRule="exact" w:val="284"/>
        </w:trPr>
        <w:tc>
          <w:tcPr>
            <w:tcW w:w="69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82BDA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ascii="Times New Roman" w:eastAsia="Times New Roman" w:hAnsi="Times New Roman" w:cs="Arial"/>
                <w:sz w:val="4"/>
                <w:szCs w:val="4"/>
                <w:lang w:eastAsia="ar-SA"/>
              </w:rPr>
            </w:pPr>
          </w:p>
          <w:p w14:paraId="75C702FD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 xml:space="preserve">NÁZEV AKCE: </w:t>
            </w:r>
          </w:p>
          <w:p w14:paraId="6ECA97F9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</w:p>
          <w:p w14:paraId="6D35133B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</w:p>
          <w:p w14:paraId="282FAE4E" w14:textId="21EB4B8B" w:rsidR="007F6EA9" w:rsidRPr="00105DA2" w:rsidRDefault="007F6EA9" w:rsidP="007F6EA9">
            <w:pPr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bookmarkStart w:id="0" w:name="_Toc68846255"/>
            <w:bookmarkStart w:id="1" w:name="_Toc68847138"/>
            <w:bookmarkStart w:id="2" w:name="_Toc68847182"/>
            <w:bookmarkStart w:id="3" w:name="_Toc68848930"/>
            <w:r w:rsidRPr="00105DA2">
              <w:rPr>
                <w:b/>
                <w:bCs/>
                <w:sz w:val="24"/>
                <w:szCs w:val="24"/>
                <w:lang w:eastAsia="ar-SA"/>
              </w:rPr>
              <w:t xml:space="preserve">ŠKOLNÍ FARMA NA </w:t>
            </w:r>
            <w:r w:rsidRPr="004B7D60">
              <w:rPr>
                <w:b/>
                <w:bCs/>
                <w:sz w:val="24"/>
                <w:szCs w:val="24"/>
                <w:lang w:eastAsia="ar-SA"/>
              </w:rPr>
              <w:t xml:space="preserve">ZEMĚDĚLCE </w:t>
            </w:r>
            <w:r w:rsidRPr="004B7D60">
              <w:rPr>
                <w:rFonts w:cs="Arial"/>
                <w:b/>
                <w:bCs/>
                <w:iCs/>
              </w:rPr>
              <w:t>–</w:t>
            </w:r>
            <w:r>
              <w:t xml:space="preserve"> </w:t>
            </w:r>
            <w:r w:rsidRPr="00105DA2">
              <w:rPr>
                <w:b/>
                <w:bCs/>
                <w:sz w:val="24"/>
                <w:szCs w:val="24"/>
                <w:lang w:eastAsia="ar-SA"/>
              </w:rPr>
              <w:t>ČÍNOV</w:t>
            </w:r>
            <w:bookmarkEnd w:id="0"/>
            <w:bookmarkEnd w:id="1"/>
            <w:bookmarkEnd w:id="2"/>
            <w:bookmarkEnd w:id="3"/>
          </w:p>
          <w:p w14:paraId="483EA128" w14:textId="77777777" w:rsidR="007F6EA9" w:rsidRPr="00CB0774" w:rsidRDefault="007F6EA9" w:rsidP="007F6EA9">
            <w:pPr>
              <w:jc w:val="center"/>
              <w:rPr>
                <w:rFonts w:cs="Times New Roman"/>
                <w:szCs w:val="24"/>
                <w:lang w:val="x-none" w:eastAsia="ar-SA"/>
              </w:rPr>
            </w:pPr>
            <w:bookmarkStart w:id="4" w:name="_Toc68846256"/>
            <w:bookmarkStart w:id="5" w:name="_Toc68847139"/>
            <w:bookmarkStart w:id="6" w:name="_Toc68847183"/>
            <w:bookmarkStart w:id="7" w:name="_Toc68848931"/>
            <w:r w:rsidRPr="00105DA2">
              <w:rPr>
                <w:b/>
                <w:bCs/>
                <w:sz w:val="24"/>
                <w:szCs w:val="24"/>
                <w:lang w:eastAsia="ar-SA"/>
              </w:rPr>
              <w:t>A SOUVISEJÍCÍ ČINNOST</w:t>
            </w:r>
            <w:bookmarkEnd w:id="4"/>
            <w:bookmarkEnd w:id="5"/>
            <w:bookmarkEnd w:id="6"/>
            <w:bookmarkEnd w:id="7"/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94590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STUPEŇ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E6A78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DBP</w:t>
            </w:r>
          </w:p>
        </w:tc>
      </w:tr>
      <w:tr w:rsidR="007F6EA9" w:rsidRPr="00CB0774" w14:paraId="7AD377B1" w14:textId="77777777" w:rsidTr="00CB0774">
        <w:trPr>
          <w:cantSplit/>
          <w:trHeight w:hRule="exact" w:val="284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503AB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AB779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DATUM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D7CA4" w14:textId="673BA052" w:rsidR="007F6EA9" w:rsidRPr="00CB0774" w:rsidRDefault="00BE7A74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z w:val="16"/>
                <w:szCs w:val="16"/>
                <w:lang w:eastAsia="ar-SA"/>
              </w:rPr>
              <w:t>10</w:t>
            </w:r>
            <w:r w:rsidR="007F6EA9" w:rsidRPr="00CB0774">
              <w:rPr>
                <w:rFonts w:eastAsia="Times New Roman" w:cs="Arial"/>
                <w:sz w:val="16"/>
                <w:szCs w:val="16"/>
                <w:lang w:eastAsia="ar-SA"/>
              </w:rPr>
              <w:t>/2021</w:t>
            </w:r>
          </w:p>
        </w:tc>
      </w:tr>
      <w:tr w:rsidR="007F6EA9" w:rsidRPr="00CB0774" w14:paraId="3D878C75" w14:textId="77777777" w:rsidTr="00CB0774">
        <w:trPr>
          <w:cantSplit/>
          <w:trHeight w:hRule="exact" w:val="284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3B28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45D7A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FORMÁT/POČET STR.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2DDE6" w14:textId="4203A3EC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A4/</w:t>
            </w:r>
            <w:r w:rsidR="002E639F">
              <w:rPr>
                <w:rFonts w:eastAsia="Times New Roman" w:cs="Arial"/>
                <w:sz w:val="16"/>
                <w:szCs w:val="16"/>
                <w:lang w:eastAsia="ar-SA"/>
              </w:rPr>
              <w:t>09</w:t>
            </w:r>
          </w:p>
        </w:tc>
      </w:tr>
      <w:tr w:rsidR="007F6EA9" w:rsidRPr="00CB0774" w14:paraId="116B8386" w14:textId="77777777" w:rsidTr="00CB0774">
        <w:trPr>
          <w:cantSplit/>
          <w:trHeight w:hRule="exact" w:val="284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43E6C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B6783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MĚŘÍTKO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E1DD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--</w:t>
            </w:r>
          </w:p>
        </w:tc>
      </w:tr>
      <w:tr w:rsidR="007F6EA9" w:rsidRPr="00CB0774" w14:paraId="1B806F64" w14:textId="77777777" w:rsidTr="00CB0774">
        <w:trPr>
          <w:cantSplit/>
          <w:trHeight w:hRule="exact" w:val="285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173E9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88F62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Č. ZAK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15EFF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21001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61F8C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1A651F92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ČÍSLO</w:t>
            </w:r>
          </w:p>
          <w:p w14:paraId="3478D21F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SOUPR.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1BDF0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</w:p>
        </w:tc>
      </w:tr>
      <w:tr w:rsidR="007F6EA9" w:rsidRPr="00CB0774" w14:paraId="72A50CFE" w14:textId="77777777" w:rsidTr="00CB0774">
        <w:trPr>
          <w:cantSplit/>
          <w:trHeight w:hRule="exact" w:val="339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029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5CAE5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 xml:space="preserve">SOUBOR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598F1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DOC</w:t>
            </w: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9490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2F4C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2D5E9FE9" w14:textId="77777777" w:rsidTr="00CB0774">
        <w:trPr>
          <w:trHeight w:val="875"/>
        </w:trPr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0F06DE6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 w:line="240" w:lineRule="atLeast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 xml:space="preserve">NÁZEV PŘÍLOHY: </w:t>
            </w:r>
          </w:p>
          <w:p w14:paraId="62B4F3AF" w14:textId="38C2892E" w:rsidR="007F6EA9" w:rsidRPr="00CB0774" w:rsidRDefault="007F6EA9" w:rsidP="007F6EA9">
            <w:pPr>
              <w:suppressAutoHyphens/>
              <w:overflowPunct w:val="0"/>
              <w:autoSpaceDE w:val="0"/>
              <w:spacing w:after="0" w:line="360" w:lineRule="auto"/>
              <w:ind w:left="-70" w:firstLine="70"/>
              <w:jc w:val="center"/>
              <w:rPr>
                <w:rFonts w:eastAsia="Times New Roman" w:cs="Times New Roman"/>
                <w:b/>
                <w:caps/>
                <w:sz w:val="36"/>
                <w:szCs w:val="36"/>
                <w:lang w:eastAsia="ar-SA"/>
              </w:rPr>
            </w:pPr>
            <w:r w:rsidRPr="00CB0774">
              <w:rPr>
                <w:rFonts w:eastAsia="Times New Roman" w:cs="Times New Roman"/>
                <w:b/>
                <w:caps/>
                <w:sz w:val="36"/>
                <w:szCs w:val="36"/>
                <w:lang w:eastAsia="ar-SA"/>
              </w:rPr>
              <w:t>PRŮVODNÍ ZPRÁVA</w:t>
            </w:r>
            <w:r w:rsidR="00BE7A74">
              <w:rPr>
                <w:rFonts w:eastAsia="Times New Roman" w:cs="Times New Roman"/>
                <w:b/>
                <w:caps/>
                <w:sz w:val="36"/>
                <w:szCs w:val="36"/>
                <w:lang w:eastAsia="ar-SA"/>
              </w:rPr>
              <w:t xml:space="preserve"> – ETAPA 1</w:t>
            </w:r>
          </w:p>
        </w:tc>
        <w:tc>
          <w:tcPr>
            <w:tcW w:w="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2F56653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jc w:val="center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2B63719E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Č. PŘÍLOHY:</w:t>
            </w:r>
          </w:p>
          <w:p w14:paraId="210A90B8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 w:line="240" w:lineRule="atLeast"/>
              <w:ind w:left="-70" w:firstLine="70"/>
              <w:jc w:val="center"/>
              <w:rPr>
                <w:rFonts w:eastAsia="Times New Roman" w:cs="Times New Roman"/>
                <w:b/>
                <w:sz w:val="34"/>
                <w:szCs w:val="34"/>
                <w:lang w:eastAsia="ar-SA"/>
              </w:rPr>
            </w:pPr>
            <w:r w:rsidRPr="00CB0774">
              <w:rPr>
                <w:rFonts w:eastAsia="Times New Roman" w:cs="Times New Roman"/>
                <w:b/>
                <w:sz w:val="34"/>
                <w:szCs w:val="34"/>
                <w:lang w:eastAsia="ar-SA"/>
              </w:rPr>
              <w:t>21001-DBP-A</w:t>
            </w:r>
          </w:p>
        </w:tc>
      </w:tr>
    </w:tbl>
    <w:p w14:paraId="1AA3F96E" w14:textId="45319B64" w:rsidR="00CB0774" w:rsidRDefault="00CB0774" w:rsidP="00CB0774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6E586A">
        <w:br/>
      </w:r>
      <w:r w:rsidR="006E586A">
        <w:br/>
      </w:r>
      <w:r w:rsidR="006E586A">
        <w:br/>
      </w:r>
    </w:p>
    <w:p w14:paraId="1F2D001E" w14:textId="77777777" w:rsidR="00CB0774" w:rsidRDefault="00CB0774">
      <w:r>
        <w:br w:type="page"/>
      </w:r>
    </w:p>
    <w:bookmarkStart w:id="8" w:name="_Toc68848932" w:displacedByCustomXml="next"/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12302732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A3E48C" w14:textId="74063809" w:rsidR="00105DA2" w:rsidRDefault="00105DA2">
          <w:pPr>
            <w:pStyle w:val="Nadpisobsahu"/>
            <w:rPr>
              <w:rStyle w:val="Nadpis1Char"/>
            </w:rPr>
          </w:pPr>
          <w:r w:rsidRPr="00105DA2">
            <w:rPr>
              <w:rStyle w:val="Nadpis1Char"/>
            </w:rPr>
            <w:t>Obsah</w:t>
          </w:r>
        </w:p>
        <w:p w14:paraId="2DA0B392" w14:textId="77777777" w:rsidR="00105DA2" w:rsidRPr="00105DA2" w:rsidRDefault="00105DA2" w:rsidP="00105DA2">
          <w:pPr>
            <w:rPr>
              <w:lang w:eastAsia="cs-CZ"/>
            </w:rPr>
          </w:pPr>
        </w:p>
        <w:p w14:paraId="64F76501" w14:textId="7EBC155A" w:rsidR="00105DA2" w:rsidRDefault="00105DA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8849054" w:history="1">
            <w:r w:rsidRPr="003C3612">
              <w:rPr>
                <w:rStyle w:val="Hypertextovodkaz"/>
                <w:noProof/>
              </w:rPr>
              <w:t>A.1 Identifikační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_Toc68849054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7E2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ABE3E" w14:textId="03F7D498" w:rsidR="00105DA2" w:rsidRDefault="00EF7E2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5" w:history="1">
            <w:r w:rsidR="00105DA2" w:rsidRPr="003C3612">
              <w:rPr>
                <w:rStyle w:val="Hypertextovodkaz"/>
                <w:noProof/>
              </w:rPr>
              <w:t>A.1.1 Údaje o stavbě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_Toc68849055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25911310" w14:textId="79DBFFE1" w:rsidR="00105DA2" w:rsidRDefault="00EF7E2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6" w:history="1">
            <w:r w:rsidR="00105DA2" w:rsidRPr="003C3612">
              <w:rPr>
                <w:rStyle w:val="Hypertextovodkaz"/>
                <w:noProof/>
              </w:rPr>
              <w:t>A.1.2 Údaje o stavebníkovi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_Toc68849056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9950BAE" w14:textId="439109E3" w:rsidR="00105DA2" w:rsidRDefault="00EF7E2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7" w:history="1">
            <w:r w:rsidR="00105DA2" w:rsidRPr="003C3612">
              <w:rPr>
                <w:rStyle w:val="Hypertextovodkaz"/>
                <w:noProof/>
              </w:rPr>
              <w:t>A.1.3 Údaje o zpracovateli dokumentace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_Toc68849057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75EDEBE6" w14:textId="48A94CB9" w:rsidR="00105DA2" w:rsidRDefault="00EF7E2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8" w:history="1">
            <w:r w:rsidR="00105DA2" w:rsidRPr="003C3612">
              <w:rPr>
                <w:rStyle w:val="Hypertextovodkaz"/>
                <w:noProof/>
              </w:rPr>
              <w:t>A.2 Seznam vstupních podkladů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_Toc68849058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37FC0A7" w14:textId="3B679F63" w:rsidR="00105DA2" w:rsidRDefault="00EF7E2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9" w:history="1">
            <w:r w:rsidR="00105DA2" w:rsidRPr="003C3612">
              <w:rPr>
                <w:rStyle w:val="Hypertextovodkaz"/>
                <w:noProof/>
              </w:rPr>
              <w:t>A.3 Údaje o území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_Toc68849059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170EA84D" w14:textId="5571C054" w:rsidR="00105DA2" w:rsidRDefault="00EF7E2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0" w:history="1">
            <w:r w:rsidR="00105DA2" w:rsidRPr="003C3612">
              <w:rPr>
                <w:rStyle w:val="Hypertextovodkaz"/>
                <w:noProof/>
              </w:rPr>
              <w:t>a) údaje o územích, ve kterých se odstraňovaná stavba nachází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_Toc68849060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285B5F73" w14:textId="0A025081" w:rsidR="00105DA2" w:rsidRDefault="00EF7E2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1" w:history="1">
            <w:r w:rsidR="00105DA2" w:rsidRPr="003C3612">
              <w:rPr>
                <w:rStyle w:val="Hypertextovodkaz"/>
                <w:noProof/>
              </w:rPr>
              <w:t>b) údaje o ochraně území podle jiných právních předpisů (památková rezervace, památková zóna, zvláště chráněné území, záplavové území)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_Toc68849061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54699192" w14:textId="7671C2EC" w:rsidR="00105DA2" w:rsidRDefault="00EF7E2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2" w:history="1">
            <w:r w:rsidR="00105DA2" w:rsidRPr="003C3612">
              <w:rPr>
                <w:rStyle w:val="Hypertextovodkaz"/>
                <w:noProof/>
              </w:rPr>
              <w:t>c) splnění požadavků dotčených orgánů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_Toc68849062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71028339" w14:textId="6307C4C3" w:rsidR="00105DA2" w:rsidRDefault="00EF7E2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3" w:history="1">
            <w:r w:rsidR="00105DA2" w:rsidRPr="003C3612">
              <w:rPr>
                <w:rStyle w:val="Hypertextovodkaz"/>
                <w:noProof/>
              </w:rPr>
              <w:t>d) seznam pozemků nezbytných k provedení bouracích prací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_Toc68849063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08712536" w14:textId="7529C1DE" w:rsidR="00105DA2" w:rsidRDefault="00EF7E2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4" w:history="1">
            <w:r w:rsidR="00105DA2" w:rsidRPr="003C3612">
              <w:rPr>
                <w:rStyle w:val="Hypertextovodkaz"/>
                <w:noProof/>
              </w:rPr>
              <w:t>A.4 Údaje o stavbě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_Toc68849064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77AD33B3" w14:textId="252F49D9" w:rsidR="00105DA2" w:rsidRDefault="00EF7E2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5" w:history="1">
            <w:r w:rsidR="00105DA2" w:rsidRPr="003C3612">
              <w:rPr>
                <w:rStyle w:val="Hypertextovodkaz"/>
                <w:noProof/>
              </w:rPr>
              <w:t>a) druh a účel užívání odstraňované stavby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_Toc68849065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AA544E0" w14:textId="47B239A2" w:rsidR="00105DA2" w:rsidRDefault="00EF7E2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6" w:history="1">
            <w:r w:rsidR="00105DA2" w:rsidRPr="003C3612">
              <w:rPr>
                <w:rStyle w:val="Hypertextovodkaz"/>
                <w:noProof/>
              </w:rPr>
              <w:t>b) údaje o ochraně odstraňované stavby podle jiných právních předpisů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_Toc68849066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150201D" w14:textId="5E9EAD89" w:rsidR="00105DA2" w:rsidRDefault="00EF7E2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7" w:history="1">
            <w:r w:rsidR="00105DA2" w:rsidRPr="003C3612">
              <w:rPr>
                <w:rStyle w:val="Hypertextovodkaz"/>
                <w:noProof/>
              </w:rPr>
              <w:t>c) údaje o splnění požadavků dotčených orgánů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_Toc68849067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39ECD11A" w14:textId="6E5DDFD1" w:rsidR="00105DA2" w:rsidRDefault="00EF7E2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8" w:history="1">
            <w:r w:rsidR="00105DA2" w:rsidRPr="003C3612">
              <w:rPr>
                <w:rStyle w:val="Hypertextovodkaz"/>
                <w:noProof/>
              </w:rPr>
              <w:t>d) stávající kapacity odstraňované stavby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_Toc68849068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D1EA0BF" w14:textId="603F37BE" w:rsidR="00105DA2" w:rsidRDefault="00EF7E2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9" w:history="1">
            <w:r w:rsidR="00105DA2" w:rsidRPr="003C3612">
              <w:rPr>
                <w:rStyle w:val="Hypertextovodkaz"/>
                <w:noProof/>
              </w:rPr>
              <w:t>e) základní předpoklady pro odstranění stavby-časové údaje o průběhu prací, členění na etapy, orientační náklady, předpokládaný způsob odstranění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_Toc68849069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2B09921C" w14:textId="6403ED26" w:rsidR="00105DA2" w:rsidRDefault="00EF7E2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70" w:history="1">
            <w:r w:rsidR="00105DA2" w:rsidRPr="003C3612">
              <w:rPr>
                <w:rStyle w:val="Hypertextovodkaz"/>
                <w:noProof/>
              </w:rPr>
              <w:t>A.5 Členění odstraňované stavby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_Toc68849070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7183B68F" w14:textId="2EE7C249" w:rsidR="00105DA2" w:rsidRDefault="00105DA2">
          <w:r>
            <w:rPr>
              <w:b/>
              <w:bCs/>
            </w:rPr>
            <w:fldChar w:fldCharType="end"/>
          </w:r>
        </w:p>
      </w:sdtContent>
    </w:sdt>
    <w:p w14:paraId="5BD1AB9B" w14:textId="270B32AD" w:rsidR="00105DA2" w:rsidRDefault="00105DA2">
      <w:pPr>
        <w:spacing w:after="160" w:line="259" w:lineRule="auto"/>
        <w:jc w:val="left"/>
      </w:pPr>
    </w:p>
    <w:p w14:paraId="3A7B6838" w14:textId="02196907" w:rsidR="00105DA2" w:rsidRDefault="00105DA2">
      <w:pPr>
        <w:spacing w:after="160" w:line="259" w:lineRule="auto"/>
        <w:jc w:val="left"/>
      </w:pPr>
      <w:r>
        <w:br w:type="page"/>
      </w:r>
    </w:p>
    <w:p w14:paraId="6C3C0C85" w14:textId="513ECF94" w:rsidR="00CB0774" w:rsidRDefault="00CB0774" w:rsidP="00077262">
      <w:pPr>
        <w:pStyle w:val="Nadpis1"/>
        <w:spacing w:line="276" w:lineRule="auto"/>
      </w:pPr>
      <w:bookmarkStart w:id="9" w:name="_Toc68849028"/>
      <w:bookmarkStart w:id="10" w:name="_Toc68849054"/>
      <w:r>
        <w:lastRenderedPageBreak/>
        <w:t>A.1 Identifikační údaje</w:t>
      </w:r>
      <w:bookmarkEnd w:id="9"/>
      <w:bookmarkEnd w:id="10"/>
      <w:bookmarkEnd w:id="8"/>
    </w:p>
    <w:p w14:paraId="370C2A5E" w14:textId="77777777" w:rsidR="00077262" w:rsidRPr="00077262" w:rsidRDefault="00077262" w:rsidP="00077262"/>
    <w:p w14:paraId="0C932949" w14:textId="49434F3E" w:rsidR="00077262" w:rsidRPr="00077262" w:rsidRDefault="00CB0774" w:rsidP="00077262">
      <w:pPr>
        <w:pStyle w:val="Nadpis2"/>
        <w:spacing w:line="276" w:lineRule="auto"/>
      </w:pPr>
      <w:bookmarkStart w:id="11" w:name="_Toc68848933"/>
      <w:bookmarkStart w:id="12" w:name="_Toc68849029"/>
      <w:bookmarkStart w:id="13" w:name="_Toc68849055"/>
      <w:r>
        <w:t>A.1.1 Údaje o stavbě</w:t>
      </w:r>
      <w:bookmarkEnd w:id="11"/>
      <w:bookmarkEnd w:id="12"/>
      <w:bookmarkEnd w:id="13"/>
    </w:p>
    <w:tbl>
      <w:tblPr>
        <w:tblStyle w:val="Mkatabulky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2"/>
        <w:gridCol w:w="6505"/>
      </w:tblGrid>
      <w:tr w:rsidR="007A7C2E" w14:paraId="6E3147FA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03C85B0F" w14:textId="4943B97A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Název stavby:</w:t>
            </w:r>
          </w:p>
        </w:tc>
        <w:tc>
          <w:tcPr>
            <w:tcW w:w="6505" w:type="dxa"/>
            <w:vAlign w:val="center"/>
          </w:tcPr>
          <w:p w14:paraId="3859F5A3" w14:textId="7B9A5CEB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CB0774">
              <w:rPr>
                <w:b/>
                <w:bCs/>
              </w:rPr>
              <w:t>Školní farma na zemědělce</w:t>
            </w:r>
            <w:r>
              <w:rPr>
                <w:b/>
                <w:bCs/>
              </w:rPr>
              <w:t xml:space="preserve"> </w:t>
            </w:r>
            <w:r w:rsidRPr="006D547F">
              <w:rPr>
                <w:rFonts w:cs="Arial"/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CB0774">
              <w:rPr>
                <w:b/>
                <w:bCs/>
              </w:rPr>
              <w:t>Čínov</w:t>
            </w:r>
            <w:proofErr w:type="spellEnd"/>
            <w:r w:rsidR="0062668C">
              <w:rPr>
                <w:b/>
                <w:bCs/>
              </w:rPr>
              <w:t xml:space="preserve"> </w:t>
            </w:r>
            <w:r w:rsidRPr="00CB0774">
              <w:rPr>
                <w:b/>
                <w:bCs/>
              </w:rPr>
              <w:t>a související činnost</w:t>
            </w:r>
          </w:p>
        </w:tc>
      </w:tr>
      <w:tr w:rsidR="007A7C2E" w14:paraId="05AF239F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73A332E2" w14:textId="3BDACA72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Místo stavby:</w:t>
            </w:r>
            <w:r w:rsidRPr="00291E3F">
              <w:rPr>
                <w:b/>
                <w:bCs/>
              </w:rPr>
              <w:tab/>
            </w:r>
          </w:p>
        </w:tc>
        <w:tc>
          <w:tcPr>
            <w:tcW w:w="6505" w:type="dxa"/>
            <w:vAlign w:val="center"/>
          </w:tcPr>
          <w:p w14:paraId="56E40C0D" w14:textId="07385D15" w:rsidR="007A7C2E" w:rsidRPr="007A7C2E" w:rsidRDefault="007A7C2E" w:rsidP="007A7C2E">
            <w:pPr>
              <w:spacing w:after="0" w:line="276" w:lineRule="auto"/>
              <w:jc w:val="left"/>
            </w:pPr>
            <w:r w:rsidRPr="0091615C">
              <w:t>město</w:t>
            </w:r>
            <w:r>
              <w:t xml:space="preserve"> Klatovy </w:t>
            </w:r>
            <w:r w:rsidRPr="001244E2">
              <w:rPr>
                <w:rFonts w:cs="Arial"/>
                <w:iCs/>
              </w:rPr>
              <w:t>–</w:t>
            </w:r>
            <w:r>
              <w:rPr>
                <w:rFonts w:cs="Arial"/>
                <w:iCs/>
              </w:rPr>
              <w:t xml:space="preserve"> </w:t>
            </w:r>
            <w:proofErr w:type="spellStart"/>
            <w:r>
              <w:t>Čínov</w:t>
            </w:r>
            <w:proofErr w:type="spellEnd"/>
            <w:r>
              <w:t xml:space="preserve"> 635</w:t>
            </w:r>
            <w:r w:rsidRPr="0091615C">
              <w:t xml:space="preserve">, </w:t>
            </w:r>
            <w:r>
              <w:t>339 01</w:t>
            </w:r>
            <w:r w:rsidRPr="0091615C">
              <w:t xml:space="preserve"> </w:t>
            </w:r>
            <w:r>
              <w:t xml:space="preserve">Klatovy </w:t>
            </w:r>
            <w:r w:rsidRPr="001244E2">
              <w:rPr>
                <w:rFonts w:cs="Arial"/>
                <w:iCs/>
              </w:rPr>
              <w:t>–</w:t>
            </w:r>
            <w:r>
              <w:rPr>
                <w:rFonts w:cs="Arial"/>
                <w:iCs/>
              </w:rPr>
              <w:t xml:space="preserve"> </w:t>
            </w:r>
            <w:proofErr w:type="spellStart"/>
            <w:r>
              <w:t>Čínov</w:t>
            </w:r>
            <w:proofErr w:type="spellEnd"/>
            <w:r w:rsidRPr="0091615C">
              <w:t xml:space="preserve">, </w:t>
            </w:r>
            <w:r w:rsidR="005D3886">
              <w:br/>
            </w:r>
            <w:r w:rsidRPr="0091615C">
              <w:t>parcely č. viz níže</w:t>
            </w:r>
          </w:p>
        </w:tc>
      </w:tr>
      <w:tr w:rsidR="007A7C2E" w14:paraId="1F4CD908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2AF63685" w14:textId="7A2C2D33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Kraj:</w:t>
            </w:r>
            <w:r w:rsidRPr="00291E3F">
              <w:rPr>
                <w:b/>
                <w:bCs/>
              </w:rPr>
              <w:tab/>
            </w:r>
          </w:p>
        </w:tc>
        <w:tc>
          <w:tcPr>
            <w:tcW w:w="6505" w:type="dxa"/>
            <w:vAlign w:val="center"/>
          </w:tcPr>
          <w:p w14:paraId="42966927" w14:textId="06400687" w:rsidR="007A7C2E" w:rsidRPr="007A7C2E" w:rsidRDefault="007A7C2E" w:rsidP="007A7C2E">
            <w:pPr>
              <w:spacing w:after="0" w:line="276" w:lineRule="auto"/>
              <w:jc w:val="left"/>
            </w:pPr>
            <w:r>
              <w:t>Plzeňský</w:t>
            </w:r>
          </w:p>
        </w:tc>
      </w:tr>
      <w:tr w:rsidR="007A7C2E" w14:paraId="2259741E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622ED5E8" w14:textId="17809302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Katastrální území:</w:t>
            </w:r>
            <w:r w:rsidRPr="0091615C">
              <w:t xml:space="preserve"> </w:t>
            </w:r>
            <w:r w:rsidRPr="0091615C">
              <w:tab/>
            </w:r>
          </w:p>
        </w:tc>
        <w:tc>
          <w:tcPr>
            <w:tcW w:w="6505" w:type="dxa"/>
            <w:vAlign w:val="center"/>
          </w:tcPr>
          <w:p w14:paraId="39D1027E" w14:textId="60187F32" w:rsidR="007A7C2E" w:rsidRPr="007A7C2E" w:rsidRDefault="007A7C2E" w:rsidP="007A7C2E">
            <w:pPr>
              <w:spacing w:after="0" w:line="276" w:lineRule="auto"/>
              <w:jc w:val="left"/>
            </w:pPr>
            <w:r>
              <w:t>Klatovy</w:t>
            </w:r>
            <w:r w:rsidRPr="0091615C">
              <w:t xml:space="preserve"> (</w:t>
            </w:r>
            <w:r>
              <w:t>665797</w:t>
            </w:r>
            <w:r w:rsidRPr="0091615C">
              <w:t>)</w:t>
            </w:r>
          </w:p>
        </w:tc>
      </w:tr>
      <w:tr w:rsidR="007A7C2E" w14:paraId="703FEB9C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5CC85C4B" w14:textId="09E340DC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Charakter stavby:</w:t>
            </w:r>
            <w:r w:rsidRPr="0091615C">
              <w:tab/>
            </w:r>
          </w:p>
        </w:tc>
        <w:tc>
          <w:tcPr>
            <w:tcW w:w="6505" w:type="dxa"/>
            <w:vAlign w:val="center"/>
          </w:tcPr>
          <w:p w14:paraId="446963AF" w14:textId="77777777" w:rsidR="007A7C2E" w:rsidRPr="008F58B4" w:rsidRDefault="007A7C2E" w:rsidP="007A7C2E">
            <w:pPr>
              <w:spacing w:after="0" w:line="276" w:lineRule="auto"/>
              <w:jc w:val="left"/>
            </w:pPr>
            <w:r w:rsidRPr="008F58B4">
              <w:t>Demolice objektů v uzavřeném zemědělském areálu.</w:t>
            </w:r>
          </w:p>
          <w:p w14:paraId="0D898855" w14:textId="30061C55" w:rsidR="007A7C2E" w:rsidRPr="007A7C2E" w:rsidRDefault="007A7C2E" w:rsidP="007A7C2E">
            <w:pPr>
              <w:spacing w:after="0" w:line="276" w:lineRule="auto"/>
              <w:jc w:val="left"/>
            </w:pPr>
            <w:r w:rsidRPr="006D547F">
              <w:t>Demolicí stávajících objektů bude provedena příprava území pro vybudování nových objektů v rámci zemědělského areálu.</w:t>
            </w:r>
          </w:p>
        </w:tc>
      </w:tr>
      <w:tr w:rsidR="007A7C2E" w14:paraId="4F13F15C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5F3EAB7E" w14:textId="2EB3C1C7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Stupeň dokumentace:</w:t>
            </w:r>
          </w:p>
        </w:tc>
        <w:tc>
          <w:tcPr>
            <w:tcW w:w="6505" w:type="dxa"/>
            <w:vAlign w:val="center"/>
          </w:tcPr>
          <w:p w14:paraId="0245E94D" w14:textId="0244C7C9" w:rsidR="007A7C2E" w:rsidRPr="007A7C2E" w:rsidRDefault="007A7C2E" w:rsidP="007A7C2E">
            <w:pPr>
              <w:spacing w:after="0" w:line="276" w:lineRule="auto"/>
              <w:jc w:val="left"/>
            </w:pPr>
            <w:r w:rsidRPr="0091615C">
              <w:t xml:space="preserve">Dokumentace bouracích prací dle přílohy č. 8 k vyhlášce </w:t>
            </w:r>
            <w:r>
              <w:br/>
            </w:r>
            <w:r w:rsidRPr="0091615C">
              <w:t>č. 499/2006 Sb.</w:t>
            </w:r>
          </w:p>
        </w:tc>
      </w:tr>
    </w:tbl>
    <w:p w14:paraId="1DC97FA4" w14:textId="56327DFC" w:rsidR="00CB0774" w:rsidRDefault="00CB0774" w:rsidP="007A7C2E">
      <w:pPr>
        <w:spacing w:after="0" w:line="276" w:lineRule="auto"/>
      </w:pPr>
    </w:p>
    <w:p w14:paraId="11AE8618" w14:textId="7540928E" w:rsidR="00077262" w:rsidRPr="00077262" w:rsidRDefault="00CB0774" w:rsidP="00077262">
      <w:pPr>
        <w:pStyle w:val="Nadpis2"/>
        <w:spacing w:line="276" w:lineRule="auto"/>
      </w:pPr>
      <w:bookmarkStart w:id="14" w:name="_Toc68848934"/>
      <w:bookmarkStart w:id="15" w:name="_Toc68849030"/>
      <w:bookmarkStart w:id="16" w:name="_Toc68849056"/>
      <w:r>
        <w:t>A.1.2 Údaje o stavebníkovi</w:t>
      </w:r>
      <w:bookmarkEnd w:id="14"/>
      <w:bookmarkEnd w:id="15"/>
      <w:bookmarkEnd w:id="16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42"/>
        <w:gridCol w:w="6500"/>
      </w:tblGrid>
      <w:tr w:rsidR="007A7C2E" w14:paraId="70F88D53" w14:textId="77777777" w:rsidTr="007A7C2E">
        <w:tc>
          <w:tcPr>
            <w:tcW w:w="2547" w:type="dxa"/>
            <w:shd w:val="clear" w:color="auto" w:fill="E7E6E6" w:themeFill="background2"/>
            <w:vAlign w:val="center"/>
          </w:tcPr>
          <w:p w14:paraId="0BEFDC01" w14:textId="65548EDA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Jméno (Název):</w:t>
            </w:r>
            <w:r w:rsidRPr="0091615C">
              <w:tab/>
            </w:r>
          </w:p>
        </w:tc>
        <w:tc>
          <w:tcPr>
            <w:tcW w:w="6515" w:type="dxa"/>
            <w:vAlign w:val="center"/>
          </w:tcPr>
          <w:p w14:paraId="0BD7CDA3" w14:textId="587AC35C" w:rsidR="007A7C2E" w:rsidRPr="007A7C2E" w:rsidRDefault="005F009D" w:rsidP="007A7C2E">
            <w:pPr>
              <w:spacing w:after="0" w:line="276" w:lineRule="auto"/>
              <w:jc w:val="left"/>
              <w:rPr>
                <w:b/>
                <w:bCs/>
                <w:sz w:val="24"/>
              </w:rPr>
            </w:pPr>
            <w:r>
              <w:t>Střední škola zemědělská a potravinářská, Klatovy</w:t>
            </w:r>
          </w:p>
        </w:tc>
      </w:tr>
      <w:tr w:rsidR="007A7C2E" w14:paraId="1BD0B279" w14:textId="77777777" w:rsidTr="007A7C2E">
        <w:tc>
          <w:tcPr>
            <w:tcW w:w="2547" w:type="dxa"/>
            <w:shd w:val="clear" w:color="auto" w:fill="E7E6E6" w:themeFill="background2"/>
            <w:vAlign w:val="center"/>
          </w:tcPr>
          <w:p w14:paraId="0A52A251" w14:textId="49D931BA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Adresa (Sídlo):</w:t>
            </w:r>
          </w:p>
        </w:tc>
        <w:tc>
          <w:tcPr>
            <w:tcW w:w="6515" w:type="dxa"/>
            <w:vAlign w:val="center"/>
          </w:tcPr>
          <w:p w14:paraId="1F29A5F7" w14:textId="647A85F5" w:rsidR="007A7C2E" w:rsidRDefault="005F009D" w:rsidP="007A7C2E">
            <w:pPr>
              <w:spacing w:after="0" w:line="276" w:lineRule="auto"/>
              <w:jc w:val="left"/>
              <w:rPr>
                <w:b/>
                <w:bCs/>
              </w:rPr>
            </w:pPr>
            <w:r>
              <w:t>Národních mučedníků 141, 339 01 Klatovy</w:t>
            </w:r>
          </w:p>
        </w:tc>
      </w:tr>
    </w:tbl>
    <w:p w14:paraId="79634A14" w14:textId="77777777" w:rsidR="00CB0774" w:rsidRPr="0091615C" w:rsidRDefault="00CB0774" w:rsidP="00077262">
      <w:pPr>
        <w:spacing w:after="0" w:line="276" w:lineRule="auto"/>
      </w:pPr>
    </w:p>
    <w:p w14:paraId="131FE09A" w14:textId="48F8361B" w:rsidR="00077262" w:rsidRPr="00077262" w:rsidRDefault="00CB0774" w:rsidP="00077262">
      <w:pPr>
        <w:pStyle w:val="Nadpis2"/>
        <w:spacing w:line="276" w:lineRule="auto"/>
      </w:pPr>
      <w:bookmarkStart w:id="17" w:name="_Toc68848935"/>
      <w:bookmarkStart w:id="18" w:name="_Toc68849031"/>
      <w:bookmarkStart w:id="19" w:name="_Toc68849057"/>
      <w:r>
        <w:t>A.1.3 Údaje o zpracovateli dokumentace</w:t>
      </w:r>
      <w:bookmarkEnd w:id="17"/>
      <w:bookmarkEnd w:id="18"/>
      <w:bookmarkEnd w:id="19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7"/>
        <w:gridCol w:w="6505"/>
      </w:tblGrid>
      <w:tr w:rsidR="007A7C2E" w14:paraId="671514E4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5FC9F8A5" w14:textId="41703F00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Jméno (Název):</w:t>
            </w:r>
          </w:p>
        </w:tc>
        <w:tc>
          <w:tcPr>
            <w:tcW w:w="6505" w:type="dxa"/>
            <w:vAlign w:val="center"/>
          </w:tcPr>
          <w:p w14:paraId="6254B79E" w14:textId="4CB914DA" w:rsidR="007A7C2E" w:rsidRPr="007A7C2E" w:rsidRDefault="007A7C2E" w:rsidP="007A7C2E">
            <w:pPr>
              <w:spacing w:after="0" w:line="276" w:lineRule="auto"/>
            </w:pPr>
            <w:r w:rsidRPr="0091615C">
              <w:t>Kania a.s.</w:t>
            </w:r>
          </w:p>
        </w:tc>
      </w:tr>
      <w:tr w:rsidR="007A7C2E" w14:paraId="2CD6F148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2ECF6FA2" w14:textId="5342F31D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Adresa (Sídlo):</w:t>
            </w:r>
          </w:p>
        </w:tc>
        <w:tc>
          <w:tcPr>
            <w:tcW w:w="6505" w:type="dxa"/>
            <w:vAlign w:val="center"/>
          </w:tcPr>
          <w:p w14:paraId="1D2D8CEB" w14:textId="77777777" w:rsidR="007A7C2E" w:rsidRPr="0091615C" w:rsidRDefault="007A7C2E" w:rsidP="007A7C2E">
            <w:pPr>
              <w:spacing w:after="0" w:line="276" w:lineRule="auto"/>
            </w:pPr>
            <w:r w:rsidRPr="0091615C">
              <w:t xml:space="preserve">Špálova 80/9, </w:t>
            </w:r>
          </w:p>
          <w:p w14:paraId="7783CAD1" w14:textId="5D4627F6" w:rsidR="007A7C2E" w:rsidRPr="0091615C" w:rsidRDefault="007A7C2E" w:rsidP="007A7C2E">
            <w:pPr>
              <w:spacing w:after="0" w:line="276" w:lineRule="auto"/>
            </w:pPr>
            <w:r w:rsidRPr="0091615C">
              <w:t>702 00</w:t>
            </w:r>
            <w:r>
              <w:t xml:space="preserve"> </w:t>
            </w:r>
            <w:r w:rsidRPr="0091615C">
              <w:t>Ostrava</w:t>
            </w:r>
          </w:p>
          <w:p w14:paraId="16089DA7" w14:textId="77777777" w:rsidR="007A7C2E" w:rsidRPr="0091615C" w:rsidRDefault="007A7C2E" w:rsidP="007A7C2E">
            <w:pPr>
              <w:spacing w:after="0" w:line="276" w:lineRule="auto"/>
            </w:pPr>
            <w:r w:rsidRPr="0091615C">
              <w:t>IČO</w:t>
            </w:r>
            <w:r>
              <w:t xml:space="preserve">: </w:t>
            </w:r>
            <w:r w:rsidRPr="0091615C">
              <w:t>268 17</w:t>
            </w:r>
            <w:r>
              <w:t> </w:t>
            </w:r>
            <w:r w:rsidRPr="0091615C">
              <w:t>853</w:t>
            </w:r>
          </w:p>
          <w:p w14:paraId="66FA568B" w14:textId="3CD19A11" w:rsidR="007A7C2E" w:rsidRPr="007A7C2E" w:rsidRDefault="007A7C2E" w:rsidP="007A7C2E">
            <w:pPr>
              <w:spacing w:after="0" w:line="276" w:lineRule="auto"/>
            </w:pPr>
            <w:r w:rsidRPr="0091615C">
              <w:t>DIČ</w:t>
            </w:r>
            <w:r>
              <w:t xml:space="preserve">: </w:t>
            </w:r>
            <w:r w:rsidRPr="0091615C">
              <w:t>CZ 268 17</w:t>
            </w:r>
            <w:r>
              <w:t> </w:t>
            </w:r>
            <w:r w:rsidRPr="0091615C">
              <w:t>853</w:t>
            </w:r>
          </w:p>
        </w:tc>
      </w:tr>
      <w:tr w:rsidR="007A7C2E" w14:paraId="4B91B6A9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4CF32861" w14:textId="1CCFC175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Statutární zástupce:</w:t>
            </w:r>
            <w:r w:rsidRPr="00291E3F">
              <w:rPr>
                <w:b/>
                <w:bCs/>
              </w:rPr>
              <w:tab/>
            </w:r>
          </w:p>
        </w:tc>
        <w:tc>
          <w:tcPr>
            <w:tcW w:w="6505" w:type="dxa"/>
            <w:vAlign w:val="center"/>
          </w:tcPr>
          <w:p w14:paraId="32C3F0E5" w14:textId="77777777" w:rsidR="007A7C2E" w:rsidRPr="00A603F1" w:rsidRDefault="007A7C2E" w:rsidP="007A7C2E">
            <w:pPr>
              <w:spacing w:after="0" w:line="276" w:lineRule="auto"/>
            </w:pPr>
            <w:r w:rsidRPr="00A603F1">
              <w:t>Ing. Ondřej Fabián, člen představenstva</w:t>
            </w:r>
          </w:p>
          <w:p w14:paraId="21FD47B3" w14:textId="5423C48B" w:rsidR="007A7C2E" w:rsidRPr="00A603F1" w:rsidRDefault="007A7C2E" w:rsidP="007A7C2E">
            <w:pPr>
              <w:spacing w:after="0" w:line="276" w:lineRule="auto"/>
            </w:pPr>
            <w:r w:rsidRPr="00A603F1">
              <w:t>tel: 724 804 715</w:t>
            </w:r>
          </w:p>
          <w:p w14:paraId="2760E72F" w14:textId="03561294" w:rsidR="007A7C2E" w:rsidRPr="007A7C2E" w:rsidRDefault="007A7C2E" w:rsidP="007A7C2E">
            <w:pPr>
              <w:spacing w:after="0" w:line="276" w:lineRule="auto"/>
            </w:pPr>
            <w:r w:rsidRPr="00A603F1">
              <w:t xml:space="preserve">e-mail: fabian@kania-ostrava.cz </w:t>
            </w:r>
          </w:p>
        </w:tc>
      </w:tr>
      <w:tr w:rsidR="007A7C2E" w14:paraId="38DD86D7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30196144" w14:textId="3C761627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rPr>
                <w:b/>
                <w:bCs/>
              </w:rPr>
              <w:t>Zodpovědný projektant:</w:t>
            </w:r>
          </w:p>
        </w:tc>
        <w:tc>
          <w:tcPr>
            <w:tcW w:w="6505" w:type="dxa"/>
            <w:vAlign w:val="center"/>
          </w:tcPr>
          <w:p w14:paraId="58B52872" w14:textId="229855FE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t xml:space="preserve">Ing. Ondřej Fabián, autorizovaný inženýr ČKAIT </w:t>
            </w:r>
            <w:r w:rsidR="000B72B0">
              <w:br/>
            </w:r>
            <w:r w:rsidRPr="00A603F1">
              <w:t>č. 1103620 v oboru pozemní stavby</w:t>
            </w:r>
          </w:p>
        </w:tc>
      </w:tr>
      <w:tr w:rsidR="007A7C2E" w14:paraId="7C3F820B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258AAF63" w14:textId="4E06535D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rPr>
                <w:b/>
                <w:bCs/>
              </w:rPr>
              <w:t>Vedoucí projektu:</w:t>
            </w:r>
            <w:r w:rsidRPr="00A603F1">
              <w:tab/>
            </w:r>
          </w:p>
        </w:tc>
        <w:tc>
          <w:tcPr>
            <w:tcW w:w="6505" w:type="dxa"/>
            <w:vAlign w:val="center"/>
          </w:tcPr>
          <w:p w14:paraId="5477352A" w14:textId="39768BBA" w:rsidR="007A7C2E" w:rsidRPr="007A7C2E" w:rsidRDefault="007A7C2E" w:rsidP="007A7C2E">
            <w:pPr>
              <w:spacing w:after="0" w:line="276" w:lineRule="auto"/>
            </w:pPr>
            <w:r w:rsidRPr="00A603F1">
              <w:t>Ing. Ondřej Fabián</w:t>
            </w:r>
          </w:p>
        </w:tc>
      </w:tr>
      <w:tr w:rsidR="007A7C2E" w14:paraId="6BFC7D97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2B6CCE84" w14:textId="29A987E0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rPr>
                <w:b/>
                <w:bCs/>
              </w:rPr>
              <w:t>Projektant:</w:t>
            </w:r>
            <w:r w:rsidRPr="00A603F1">
              <w:rPr>
                <w:b/>
                <w:bCs/>
              </w:rPr>
              <w:tab/>
            </w:r>
          </w:p>
        </w:tc>
        <w:tc>
          <w:tcPr>
            <w:tcW w:w="6505" w:type="dxa"/>
            <w:vAlign w:val="center"/>
          </w:tcPr>
          <w:p w14:paraId="083B74CC" w14:textId="1A715A02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t>Ing. Barbora Štěpánková</w:t>
            </w:r>
          </w:p>
        </w:tc>
      </w:tr>
    </w:tbl>
    <w:p w14:paraId="1A46D9E0" w14:textId="2C7369C6" w:rsidR="00077262" w:rsidRDefault="00077262" w:rsidP="00077262">
      <w:pPr>
        <w:spacing w:after="0" w:line="276" w:lineRule="auto"/>
        <w:jc w:val="left"/>
        <w:rPr>
          <w:color w:val="FF0000"/>
        </w:rPr>
      </w:pPr>
      <w:r>
        <w:rPr>
          <w:color w:val="FF0000"/>
        </w:rPr>
        <w:br w:type="page"/>
      </w:r>
    </w:p>
    <w:p w14:paraId="734561D9" w14:textId="117D9A8B" w:rsidR="00077262" w:rsidRDefault="00077262" w:rsidP="00077262">
      <w:pPr>
        <w:pStyle w:val="Nadpis1"/>
        <w:spacing w:line="276" w:lineRule="auto"/>
      </w:pPr>
      <w:bookmarkStart w:id="20" w:name="_Toc68848936"/>
      <w:bookmarkStart w:id="21" w:name="_Toc68849032"/>
      <w:bookmarkStart w:id="22" w:name="_Toc68849058"/>
      <w:r>
        <w:lastRenderedPageBreak/>
        <w:t>A.2 Seznam vstupních podkladů</w:t>
      </w:r>
      <w:bookmarkEnd w:id="20"/>
      <w:bookmarkEnd w:id="21"/>
      <w:bookmarkEnd w:id="22"/>
    </w:p>
    <w:p w14:paraId="1A9E879D" w14:textId="77777777" w:rsidR="00077262" w:rsidRPr="00077262" w:rsidRDefault="00077262" w:rsidP="00077262"/>
    <w:p w14:paraId="79C8585E" w14:textId="3A1009AA" w:rsidR="00077262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V rámci vstupních podkladů vycházel projektant ze zaměření stávajícího stavu objektů, z archivních materiálů dodaných investorem a z terénní prohlídky</w:t>
      </w:r>
      <w:bookmarkStart w:id="23" w:name="__RefHeading__3_1514922127"/>
      <w:bookmarkEnd w:id="23"/>
      <w:r w:rsidRPr="0091615C">
        <w:rPr>
          <w:rFonts w:cs="Arial"/>
          <w:iCs/>
        </w:rPr>
        <w:t>.</w:t>
      </w:r>
    </w:p>
    <w:p w14:paraId="3ED80B9A" w14:textId="68C22F24" w:rsidR="00077262" w:rsidRDefault="00077262" w:rsidP="00077262">
      <w:pPr>
        <w:pStyle w:val="Nadpis1"/>
        <w:spacing w:line="276" w:lineRule="auto"/>
      </w:pPr>
      <w:bookmarkStart w:id="24" w:name="_Toc68848937"/>
      <w:bookmarkStart w:id="25" w:name="_Toc68849033"/>
      <w:bookmarkStart w:id="26" w:name="_Toc68849059"/>
      <w:r>
        <w:t>A.3 Údaje o území</w:t>
      </w:r>
      <w:bookmarkEnd w:id="24"/>
      <w:bookmarkEnd w:id="25"/>
      <w:bookmarkEnd w:id="26"/>
    </w:p>
    <w:p w14:paraId="7C975BE1" w14:textId="77777777" w:rsidR="00077262" w:rsidRPr="00077262" w:rsidRDefault="00077262" w:rsidP="00077262"/>
    <w:p w14:paraId="60F33BA8" w14:textId="4B4FC16B" w:rsidR="00077262" w:rsidRPr="00077262" w:rsidRDefault="00077262" w:rsidP="00077262">
      <w:pPr>
        <w:pStyle w:val="Nadpis3"/>
        <w:spacing w:line="276" w:lineRule="auto"/>
      </w:pPr>
      <w:bookmarkStart w:id="27" w:name="_Toc68848938"/>
      <w:bookmarkStart w:id="28" w:name="_Toc68849034"/>
      <w:bookmarkStart w:id="29" w:name="_Toc68849060"/>
      <w:r>
        <w:t>a) údaje o územích, ve kterých se odstraňovaná stavba nachází</w:t>
      </w:r>
      <w:bookmarkEnd w:id="27"/>
      <w:bookmarkEnd w:id="28"/>
      <w:bookmarkEnd w:id="29"/>
    </w:p>
    <w:p w14:paraId="7E054AFB" w14:textId="37B66C3F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Řešené území se nachází východním směrem od centra města</w:t>
      </w:r>
      <w:r>
        <w:rPr>
          <w:rFonts w:cs="Arial"/>
          <w:iCs/>
        </w:rPr>
        <w:t xml:space="preserve"> Klatovy</w:t>
      </w:r>
      <w:r w:rsidRPr="0091615C">
        <w:rPr>
          <w:rFonts w:cs="Arial"/>
          <w:iCs/>
        </w:rPr>
        <w:t>. Vlastní objekt</w:t>
      </w:r>
      <w:r>
        <w:rPr>
          <w:rFonts w:cs="Arial"/>
          <w:iCs/>
        </w:rPr>
        <w:t>y</w:t>
      </w:r>
      <w:r w:rsidRPr="0091615C">
        <w:rPr>
          <w:rFonts w:cs="Arial"/>
          <w:iCs/>
        </w:rPr>
        <w:t xml:space="preserve"> bouracích prací se nachází v uzavřeném </w:t>
      </w:r>
      <w:r>
        <w:rPr>
          <w:rFonts w:cs="Arial"/>
          <w:iCs/>
        </w:rPr>
        <w:t xml:space="preserve">zemědělském </w:t>
      </w:r>
      <w:r w:rsidRPr="0091615C">
        <w:rPr>
          <w:rFonts w:cs="Arial"/>
          <w:iCs/>
        </w:rPr>
        <w:t xml:space="preserve">areálu </w:t>
      </w:r>
      <w:r>
        <w:rPr>
          <w:rFonts w:cs="Arial"/>
          <w:iCs/>
        </w:rPr>
        <w:t xml:space="preserve">v městské části </w:t>
      </w:r>
      <w:proofErr w:type="spellStart"/>
      <w:r>
        <w:rPr>
          <w:rFonts w:cs="Arial"/>
          <w:iCs/>
        </w:rPr>
        <w:t>Čínov</w:t>
      </w:r>
      <w:proofErr w:type="spellEnd"/>
      <w:r w:rsidRPr="0091615C">
        <w:rPr>
          <w:rFonts w:cs="Arial"/>
          <w:iCs/>
        </w:rPr>
        <w:t xml:space="preserve">. </w:t>
      </w:r>
      <w:r w:rsidR="005E1642">
        <w:rPr>
          <w:rFonts w:cs="Arial"/>
          <w:iCs/>
        </w:rPr>
        <w:br/>
      </w:r>
      <w:r w:rsidRPr="0091615C">
        <w:rPr>
          <w:rFonts w:cs="Arial"/>
          <w:iCs/>
        </w:rPr>
        <w:t>V blízkém okolí se nachází</w:t>
      </w:r>
      <w:r>
        <w:rPr>
          <w:rFonts w:cs="Arial"/>
          <w:iCs/>
        </w:rPr>
        <w:t xml:space="preserve"> </w:t>
      </w:r>
      <w:r w:rsidRPr="0091615C">
        <w:rPr>
          <w:rFonts w:cs="Arial"/>
          <w:iCs/>
        </w:rPr>
        <w:t>rodin</w:t>
      </w:r>
      <w:r>
        <w:rPr>
          <w:rFonts w:cs="Arial"/>
          <w:iCs/>
        </w:rPr>
        <w:t>né</w:t>
      </w:r>
      <w:r w:rsidRPr="0091615C">
        <w:rPr>
          <w:rFonts w:cs="Arial"/>
          <w:iCs/>
        </w:rPr>
        <w:t xml:space="preserve"> dom</w:t>
      </w:r>
      <w:r>
        <w:rPr>
          <w:rFonts w:cs="Arial"/>
          <w:iCs/>
        </w:rPr>
        <w:t>y</w:t>
      </w:r>
      <w:r w:rsidRPr="0091615C">
        <w:rPr>
          <w:rFonts w:cs="Arial"/>
          <w:iCs/>
        </w:rPr>
        <w:t xml:space="preserve">. Kolem celého </w:t>
      </w:r>
      <w:r>
        <w:rPr>
          <w:rFonts w:cs="Arial"/>
          <w:iCs/>
        </w:rPr>
        <w:t xml:space="preserve">zemědělského </w:t>
      </w:r>
      <w:r w:rsidRPr="0091615C">
        <w:rPr>
          <w:rFonts w:cs="Arial"/>
          <w:iCs/>
        </w:rPr>
        <w:t xml:space="preserve">areálu </w:t>
      </w:r>
      <w:r>
        <w:rPr>
          <w:rFonts w:cs="Arial"/>
          <w:iCs/>
        </w:rPr>
        <w:t>jsou nezastavěné území, plochy polí a luk.</w:t>
      </w:r>
      <w:r w:rsidRPr="0091615C">
        <w:rPr>
          <w:rFonts w:cs="Arial"/>
          <w:iCs/>
        </w:rPr>
        <w:t xml:space="preserve"> </w:t>
      </w:r>
      <w:r>
        <w:rPr>
          <w:rFonts w:cs="Arial"/>
          <w:iCs/>
        </w:rPr>
        <w:t xml:space="preserve">Na severovýchodní straně areálu je přilehlá </w:t>
      </w:r>
      <w:r w:rsidRPr="0091615C">
        <w:rPr>
          <w:rFonts w:cs="Arial"/>
          <w:iCs/>
        </w:rPr>
        <w:t>m</w:t>
      </w:r>
      <w:r>
        <w:rPr>
          <w:rFonts w:cs="Arial"/>
          <w:iCs/>
        </w:rPr>
        <w:t>ístní</w:t>
      </w:r>
      <w:r w:rsidRPr="0091615C">
        <w:rPr>
          <w:rFonts w:cs="Arial"/>
          <w:iCs/>
        </w:rPr>
        <w:t xml:space="preserve"> asfaltov</w:t>
      </w:r>
      <w:r>
        <w:rPr>
          <w:rFonts w:cs="Arial"/>
          <w:iCs/>
        </w:rPr>
        <w:t>á</w:t>
      </w:r>
      <w:r w:rsidRPr="0091615C">
        <w:rPr>
          <w:rFonts w:cs="Arial"/>
          <w:iCs/>
        </w:rPr>
        <w:t xml:space="preserve"> komunikace. Místo bouracích prací leží dle </w:t>
      </w:r>
      <w:r>
        <w:rPr>
          <w:rFonts w:cs="Arial"/>
          <w:iCs/>
        </w:rPr>
        <w:t>Ú</w:t>
      </w:r>
      <w:r w:rsidRPr="0091615C">
        <w:rPr>
          <w:rFonts w:cs="Arial"/>
          <w:iCs/>
        </w:rPr>
        <w:t xml:space="preserve">P </w:t>
      </w:r>
      <w:r>
        <w:rPr>
          <w:rFonts w:cs="Arial"/>
          <w:iCs/>
        </w:rPr>
        <w:t>Klatovy</w:t>
      </w:r>
      <w:r w:rsidRPr="0091615C">
        <w:rPr>
          <w:rFonts w:cs="Arial"/>
          <w:iCs/>
        </w:rPr>
        <w:t xml:space="preserve"> v </w:t>
      </w:r>
      <w:r>
        <w:rPr>
          <w:rFonts w:cs="Arial"/>
          <w:iCs/>
        </w:rPr>
        <w:t>ne</w:t>
      </w:r>
      <w:r w:rsidRPr="0091615C">
        <w:rPr>
          <w:rFonts w:cs="Arial"/>
          <w:iCs/>
        </w:rPr>
        <w:t>zastavěném</w:t>
      </w:r>
      <w:r>
        <w:rPr>
          <w:rFonts w:cs="Arial"/>
          <w:iCs/>
        </w:rPr>
        <w:t xml:space="preserve"> </w:t>
      </w:r>
      <w:r w:rsidRPr="0091615C">
        <w:rPr>
          <w:rFonts w:cs="Arial"/>
          <w:iCs/>
        </w:rPr>
        <w:t>území.</w:t>
      </w:r>
      <w:r>
        <w:rPr>
          <w:rFonts w:cs="Arial"/>
          <w:iCs/>
        </w:rPr>
        <w:t xml:space="preserve"> </w:t>
      </w:r>
      <w:r w:rsidR="005E1642">
        <w:rPr>
          <w:rFonts w:cs="Arial"/>
          <w:iCs/>
        </w:rPr>
        <w:br/>
      </w:r>
      <w:r w:rsidRPr="0091615C">
        <w:rPr>
          <w:rFonts w:cs="Arial"/>
          <w:iCs/>
        </w:rPr>
        <w:t>V rámci technické infrastruktury nebude zasahováno mimo</w:t>
      </w:r>
      <w:r>
        <w:rPr>
          <w:rFonts w:cs="Arial"/>
          <w:iCs/>
        </w:rPr>
        <w:t xml:space="preserve"> zemědělský</w:t>
      </w:r>
      <w:r w:rsidRPr="0091615C">
        <w:rPr>
          <w:rFonts w:cs="Arial"/>
          <w:iCs/>
        </w:rPr>
        <w:t xml:space="preserve"> areál.</w:t>
      </w:r>
      <w:r>
        <w:rPr>
          <w:rFonts w:cs="Arial"/>
          <w:iCs/>
        </w:rPr>
        <w:t xml:space="preserve"> </w:t>
      </w:r>
    </w:p>
    <w:p w14:paraId="2C1A707A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47CF585D" w14:textId="20976E68" w:rsidR="00077262" w:rsidRPr="00077262" w:rsidRDefault="00077262" w:rsidP="00077262">
      <w:pPr>
        <w:pStyle w:val="Nadpis3"/>
        <w:spacing w:line="276" w:lineRule="auto"/>
      </w:pPr>
      <w:bookmarkStart w:id="30" w:name="_Toc363198845"/>
      <w:bookmarkStart w:id="31" w:name="_Toc68846264"/>
      <w:bookmarkStart w:id="32" w:name="_Toc68847147"/>
      <w:bookmarkStart w:id="33" w:name="_Toc68847191"/>
      <w:bookmarkStart w:id="34" w:name="_Toc68848939"/>
      <w:bookmarkStart w:id="35" w:name="_Toc68849035"/>
      <w:bookmarkStart w:id="36" w:name="_Toc68849061"/>
      <w:r w:rsidRPr="0091615C">
        <w:t>b) údaje o ochraně území podle jiných právních předpisů (památková rezervace, památková zóna, zvláště chráněné území, záplavové území)</w:t>
      </w:r>
      <w:bookmarkEnd w:id="30"/>
      <w:bookmarkEnd w:id="31"/>
      <w:bookmarkEnd w:id="32"/>
      <w:bookmarkEnd w:id="33"/>
      <w:bookmarkEnd w:id="34"/>
      <w:bookmarkEnd w:id="35"/>
      <w:bookmarkEnd w:id="36"/>
    </w:p>
    <w:p w14:paraId="787DB82E" w14:textId="77777777" w:rsidR="00077262" w:rsidRPr="00184951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184951">
        <w:rPr>
          <w:rFonts w:cs="Arial"/>
          <w:iCs/>
        </w:rPr>
        <w:t xml:space="preserve">Předmětné území není v ochraně dle jiných právních předpisů. Nejedná se o památkovou rezervaci, památkovou zónu ani zvláště chráněné území. Předmětné území není ohroženo záplavami. </w:t>
      </w:r>
      <w:r w:rsidRPr="00184951">
        <w:rPr>
          <w:rFonts w:cs="Arial"/>
        </w:rPr>
        <w:t>Územně plánovací dokumentace vymezuje předmětný pozemek v ploše „ZS, Vs – zastavěné stabilizované území, vesnické využití plochy“ v nezastavěné části města. Projektová dokumentace je s tímto v souladu.</w:t>
      </w:r>
    </w:p>
    <w:p w14:paraId="0A0FB918" w14:textId="77777777" w:rsidR="00077262" w:rsidRPr="0091615C" w:rsidRDefault="00077262" w:rsidP="00077262">
      <w:pPr>
        <w:pStyle w:val="Zkladntext"/>
        <w:spacing w:line="276" w:lineRule="auto"/>
        <w:rPr>
          <w:rFonts w:cs="Arial"/>
        </w:rPr>
      </w:pPr>
    </w:p>
    <w:p w14:paraId="67378A2D" w14:textId="6C733E6E" w:rsidR="00077262" w:rsidRPr="00077262" w:rsidRDefault="00077262" w:rsidP="00077262">
      <w:pPr>
        <w:pStyle w:val="Nadpis3"/>
        <w:spacing w:line="276" w:lineRule="auto"/>
      </w:pPr>
      <w:bookmarkStart w:id="37" w:name="_Toc363198846"/>
      <w:bookmarkStart w:id="38" w:name="_Toc68846265"/>
      <w:bookmarkStart w:id="39" w:name="_Toc68847148"/>
      <w:bookmarkStart w:id="40" w:name="_Toc68847192"/>
      <w:bookmarkStart w:id="41" w:name="_Toc68848940"/>
      <w:bookmarkStart w:id="42" w:name="_Toc68849036"/>
      <w:bookmarkStart w:id="43" w:name="_Toc68849062"/>
      <w:r w:rsidRPr="0091615C">
        <w:t>c)</w:t>
      </w:r>
      <w:r>
        <w:t xml:space="preserve"> </w:t>
      </w:r>
      <w:r w:rsidRPr="0091615C">
        <w:t>splnění požadavků dotčených orgánů</w:t>
      </w:r>
      <w:bookmarkEnd w:id="37"/>
      <w:bookmarkEnd w:id="38"/>
      <w:bookmarkEnd w:id="39"/>
      <w:bookmarkEnd w:id="40"/>
      <w:bookmarkEnd w:id="41"/>
      <w:bookmarkEnd w:id="42"/>
      <w:bookmarkEnd w:id="43"/>
    </w:p>
    <w:p w14:paraId="58BCC1D4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K dokumentaci bouracích prací byly vydány stanoviska dotčených institucí.</w:t>
      </w:r>
    </w:p>
    <w:p w14:paraId="5C64C7EB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Veškeré podmínky a připomínky jsou zapracovány v samostatné příloze projektové dokumentace</w:t>
      </w:r>
    </w:p>
    <w:p w14:paraId="21565D69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8F58B4">
        <w:rPr>
          <w:rFonts w:cs="Arial"/>
          <w:iCs/>
        </w:rPr>
        <w:t>“Zpráva o zapracování závazných stanovisek dotčených orgánů, stanovisek vlastníků veřejné dopravní a technické infrastruktury, popř. vyjádření účastníků k řízení o odstranění stavby“.</w:t>
      </w:r>
    </w:p>
    <w:p w14:paraId="094A5339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Stanoviska dotčených orgánů a správců technické a dopravní infrastruktury budou součástí dokladové části.</w:t>
      </w:r>
    </w:p>
    <w:p w14:paraId="03676F87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32BCC6B0" w14:textId="1C2EFA13" w:rsidR="00077262" w:rsidRPr="00077262" w:rsidRDefault="00077262" w:rsidP="00077262">
      <w:pPr>
        <w:pStyle w:val="Nadpis3"/>
        <w:spacing w:line="276" w:lineRule="auto"/>
      </w:pPr>
      <w:bookmarkStart w:id="44" w:name="_Toc363198847"/>
      <w:bookmarkStart w:id="45" w:name="_Toc68846266"/>
      <w:bookmarkStart w:id="46" w:name="_Toc68847149"/>
      <w:bookmarkStart w:id="47" w:name="_Toc68847193"/>
      <w:bookmarkStart w:id="48" w:name="_Toc68848941"/>
      <w:bookmarkStart w:id="49" w:name="_Toc68849037"/>
      <w:bookmarkStart w:id="50" w:name="_Toc68849063"/>
      <w:r w:rsidRPr="0091615C">
        <w:t>d) seznam pozemků nezbytných k provedení bouracích prací</w:t>
      </w:r>
      <w:bookmarkEnd w:id="44"/>
      <w:bookmarkEnd w:id="45"/>
      <w:bookmarkEnd w:id="46"/>
      <w:bookmarkEnd w:id="47"/>
      <w:bookmarkEnd w:id="48"/>
      <w:bookmarkEnd w:id="49"/>
      <w:bookmarkEnd w:id="50"/>
    </w:p>
    <w:p w14:paraId="030F84EF" w14:textId="17B918B5" w:rsidR="002A7FDB" w:rsidRPr="00B270D2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b/>
          <w:iCs/>
        </w:rPr>
      </w:pPr>
      <w:r w:rsidRPr="00B270D2">
        <w:rPr>
          <w:rFonts w:cs="Arial"/>
          <w:b/>
          <w:iCs/>
        </w:rPr>
        <w:t>Dotčené pozemky: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5"/>
        <w:gridCol w:w="3463"/>
        <w:gridCol w:w="1268"/>
        <w:gridCol w:w="3176"/>
      </w:tblGrid>
      <w:tr w:rsidR="002A7FDB" w14:paraId="79E93498" w14:textId="77777777" w:rsidTr="003379F7">
        <w:tc>
          <w:tcPr>
            <w:tcW w:w="1135" w:type="dxa"/>
            <w:shd w:val="clear" w:color="auto" w:fill="E7E6E6" w:themeFill="background2"/>
            <w:vAlign w:val="center"/>
          </w:tcPr>
          <w:p w14:paraId="2B5D09A8" w14:textId="150CB69A" w:rsidR="002A7FDB" w:rsidRDefault="002A7FDB" w:rsidP="000E4969">
            <w:pPr>
              <w:tabs>
                <w:tab w:val="left" w:pos="284"/>
              </w:tabs>
              <w:spacing w:after="0" w:line="276" w:lineRule="auto"/>
              <w:ind w:right="-12"/>
              <w:jc w:val="center"/>
              <w:rPr>
                <w:rFonts w:cs="Arial"/>
                <w:b/>
                <w:iCs/>
                <w:u w:val="single"/>
              </w:rPr>
            </w:pPr>
            <w:proofErr w:type="spellStart"/>
            <w:r w:rsidRPr="003A6BC5">
              <w:rPr>
                <w:rFonts w:cs="Arial"/>
                <w:b/>
              </w:rPr>
              <w:t>Parc</w:t>
            </w:r>
            <w:proofErr w:type="spellEnd"/>
            <w:r w:rsidRPr="003A6BC5">
              <w:rPr>
                <w:rFonts w:cs="Arial"/>
                <w:b/>
              </w:rPr>
              <w:t>. číslo</w:t>
            </w:r>
          </w:p>
        </w:tc>
        <w:tc>
          <w:tcPr>
            <w:tcW w:w="3463" w:type="dxa"/>
            <w:shd w:val="clear" w:color="auto" w:fill="E7E6E6" w:themeFill="background2"/>
            <w:vAlign w:val="center"/>
          </w:tcPr>
          <w:p w14:paraId="2B484222" w14:textId="12EBA4D5" w:rsidR="002A7FDB" w:rsidRDefault="002A7FDB" w:rsidP="000E4969">
            <w:pPr>
              <w:tabs>
                <w:tab w:val="left" w:pos="284"/>
              </w:tabs>
              <w:spacing w:after="0" w:line="276" w:lineRule="auto"/>
              <w:ind w:right="-12"/>
              <w:jc w:val="center"/>
              <w:rPr>
                <w:rFonts w:cs="Arial"/>
                <w:b/>
                <w:iCs/>
                <w:u w:val="single"/>
              </w:rPr>
            </w:pPr>
            <w:r w:rsidRPr="003A6BC5">
              <w:rPr>
                <w:rFonts w:cs="Arial"/>
                <w:b/>
              </w:rPr>
              <w:t>Druh pozemku</w:t>
            </w:r>
          </w:p>
        </w:tc>
        <w:tc>
          <w:tcPr>
            <w:tcW w:w="1268" w:type="dxa"/>
            <w:shd w:val="clear" w:color="auto" w:fill="E7E6E6" w:themeFill="background2"/>
            <w:vAlign w:val="center"/>
          </w:tcPr>
          <w:p w14:paraId="0E1DCC80" w14:textId="0DAE999D" w:rsidR="002A7FDB" w:rsidRDefault="002A7FDB" w:rsidP="000E4969">
            <w:pPr>
              <w:tabs>
                <w:tab w:val="left" w:pos="284"/>
              </w:tabs>
              <w:spacing w:after="0" w:line="276" w:lineRule="auto"/>
              <w:ind w:right="-12"/>
              <w:jc w:val="center"/>
              <w:rPr>
                <w:rFonts w:cs="Arial"/>
                <w:b/>
                <w:iCs/>
                <w:u w:val="single"/>
              </w:rPr>
            </w:pPr>
            <w:r w:rsidRPr="003A6BC5">
              <w:rPr>
                <w:rFonts w:cs="Arial"/>
                <w:b/>
              </w:rPr>
              <w:t>Výměra</w:t>
            </w:r>
          </w:p>
        </w:tc>
        <w:tc>
          <w:tcPr>
            <w:tcW w:w="3176" w:type="dxa"/>
            <w:shd w:val="clear" w:color="auto" w:fill="E7E6E6" w:themeFill="background2"/>
            <w:vAlign w:val="center"/>
          </w:tcPr>
          <w:p w14:paraId="283AFC2E" w14:textId="1D46DA8A" w:rsidR="002A7FDB" w:rsidRDefault="002A7FDB" w:rsidP="000E4969">
            <w:pPr>
              <w:tabs>
                <w:tab w:val="left" w:pos="284"/>
              </w:tabs>
              <w:spacing w:after="0" w:line="276" w:lineRule="auto"/>
              <w:ind w:right="-12"/>
              <w:jc w:val="center"/>
              <w:rPr>
                <w:rFonts w:cs="Arial"/>
                <w:b/>
                <w:iCs/>
                <w:u w:val="single"/>
              </w:rPr>
            </w:pPr>
            <w:r w:rsidRPr="003A6BC5">
              <w:rPr>
                <w:rFonts w:cs="Arial"/>
                <w:b/>
              </w:rPr>
              <w:t>Vlastnické právo</w:t>
            </w:r>
          </w:p>
        </w:tc>
      </w:tr>
      <w:tr w:rsidR="00464CDB" w14:paraId="127442DC" w14:textId="77777777" w:rsidTr="003379F7">
        <w:tc>
          <w:tcPr>
            <w:tcW w:w="1135" w:type="dxa"/>
            <w:vAlign w:val="center"/>
          </w:tcPr>
          <w:p w14:paraId="13E9A2AF" w14:textId="12093A69" w:rsidR="00464CDB" w:rsidRPr="003379F7" w:rsidRDefault="00464CDB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4242/610</w:t>
            </w:r>
          </w:p>
        </w:tc>
        <w:tc>
          <w:tcPr>
            <w:tcW w:w="3463" w:type="dxa"/>
            <w:vAlign w:val="center"/>
          </w:tcPr>
          <w:p w14:paraId="61DA66B1" w14:textId="77777777" w:rsidR="00464CDB" w:rsidRDefault="00464CDB" w:rsidP="00464CDB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0512D750" w14:textId="12A27C01" w:rsidR="00464CDB" w:rsidRPr="002C0FE6" w:rsidRDefault="00464CDB" w:rsidP="00464CDB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3EDAD355" w14:textId="1468B1F8" w:rsidR="00464CDB" w:rsidRDefault="00464CDB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388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78FAFF43" w14:textId="77777777" w:rsidR="00464CDB" w:rsidRDefault="00464C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6BEA315A" w14:textId="021B3563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t>Střední škola zemědělská a potravinářská, Klatovy, Národních mučedníků 141, Národních mučedníků 141, Klatovy IV, 339 01 Klatovy</w:t>
            </w:r>
          </w:p>
        </w:tc>
      </w:tr>
      <w:tr w:rsidR="00464CDB" w14:paraId="7B1BBB23" w14:textId="77777777" w:rsidTr="003379F7">
        <w:tc>
          <w:tcPr>
            <w:tcW w:w="1135" w:type="dxa"/>
            <w:vAlign w:val="center"/>
          </w:tcPr>
          <w:p w14:paraId="24CB78AE" w14:textId="2F6B225B" w:rsidR="00464CDB" w:rsidRPr="003379F7" w:rsidRDefault="00464CDB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4242/611</w:t>
            </w:r>
          </w:p>
        </w:tc>
        <w:tc>
          <w:tcPr>
            <w:tcW w:w="3463" w:type="dxa"/>
            <w:vAlign w:val="center"/>
          </w:tcPr>
          <w:p w14:paraId="19718285" w14:textId="77777777" w:rsidR="00464CDB" w:rsidRDefault="00464CDB" w:rsidP="00464CDB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2CE166DB" w14:textId="32A8E04A" w:rsidR="00464CDB" w:rsidRPr="002C0FE6" w:rsidRDefault="00464CDB" w:rsidP="00464CDB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5E33A983" w14:textId="1E397857" w:rsidR="00464CDB" w:rsidRDefault="00464CDB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35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5977FA49" w14:textId="77777777" w:rsidR="00464CDB" w:rsidRDefault="00464C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7EFAEB24" w14:textId="19E6C9D0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lastRenderedPageBreak/>
              <w:t>Střední škola zemědělská a potravinářská, Klatovy, Národních mučedníků 141, Národních mučedníků 141, Klatovy IV, 339 01 Klatovy</w:t>
            </w:r>
          </w:p>
        </w:tc>
      </w:tr>
      <w:tr w:rsidR="004940E8" w14:paraId="207CEFBD" w14:textId="77777777" w:rsidTr="003379F7">
        <w:tc>
          <w:tcPr>
            <w:tcW w:w="1135" w:type="dxa"/>
            <w:vAlign w:val="center"/>
          </w:tcPr>
          <w:p w14:paraId="5DC9A789" w14:textId="58EA59F2" w:rsidR="004940E8" w:rsidRPr="003379F7" w:rsidRDefault="004940E8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lastRenderedPageBreak/>
              <w:t>3812</w:t>
            </w:r>
          </w:p>
        </w:tc>
        <w:tc>
          <w:tcPr>
            <w:tcW w:w="3463" w:type="dxa"/>
            <w:vAlign w:val="center"/>
          </w:tcPr>
          <w:p w14:paraId="506B08B5" w14:textId="77777777" w:rsidR="004940E8" w:rsidRDefault="004940E8" w:rsidP="004940E8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trvalý travní porost</w:t>
            </w:r>
          </w:p>
          <w:p w14:paraId="1C2D1467" w14:textId="3539F1DA" w:rsidR="004940E8" w:rsidRPr="002C0FE6" w:rsidRDefault="004940E8" w:rsidP="004940E8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Způsob ochrany nemovitosti – zemědělský půdní fond.</w:t>
            </w:r>
          </w:p>
        </w:tc>
        <w:tc>
          <w:tcPr>
            <w:tcW w:w="1268" w:type="dxa"/>
            <w:vAlign w:val="center"/>
          </w:tcPr>
          <w:p w14:paraId="087480E6" w14:textId="392AE6F5" w:rsidR="004940E8" w:rsidRDefault="004940E8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10 320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2378EF42" w14:textId="708948AA" w:rsidR="004940E8" w:rsidRDefault="004940E8" w:rsidP="004940E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Lakomá Alena, Marie Kudeříkové 84/5, </w:t>
            </w:r>
            <w:proofErr w:type="spellStart"/>
            <w:r>
              <w:rPr>
                <w:rFonts w:cs="Arial"/>
              </w:rPr>
              <w:t>Křelov</w:t>
            </w:r>
            <w:proofErr w:type="spellEnd"/>
            <w:r>
              <w:rPr>
                <w:rFonts w:cs="Arial"/>
              </w:rPr>
              <w:t xml:space="preserve">, 783 36 </w:t>
            </w:r>
            <w:proofErr w:type="spellStart"/>
            <w:r>
              <w:rPr>
                <w:rFonts w:cs="Arial"/>
              </w:rPr>
              <w:t>Křelov-Břuchotín</w:t>
            </w:r>
            <w:proofErr w:type="spellEnd"/>
            <w:r w:rsidR="00242B66">
              <w:rPr>
                <w:rFonts w:cs="Arial"/>
              </w:rPr>
              <w:t>,</w:t>
            </w:r>
          </w:p>
          <w:p w14:paraId="7881A3FC" w14:textId="47C97460" w:rsidR="004940E8" w:rsidRPr="002C0FE6" w:rsidRDefault="004940E8" w:rsidP="004940E8">
            <w:pPr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Závišková</w:t>
            </w:r>
            <w:proofErr w:type="spellEnd"/>
            <w:r>
              <w:rPr>
                <w:rFonts w:cs="Arial"/>
              </w:rPr>
              <w:t xml:space="preserve"> Marie, </w:t>
            </w:r>
            <w:proofErr w:type="spellStart"/>
            <w:r>
              <w:rPr>
                <w:rFonts w:cs="Arial"/>
              </w:rPr>
              <w:t>Čínov</w:t>
            </w:r>
            <w:proofErr w:type="spellEnd"/>
            <w:r>
              <w:rPr>
                <w:rFonts w:cs="Arial"/>
              </w:rPr>
              <w:t xml:space="preserve"> 82, 339 01 Klatovy</w:t>
            </w:r>
          </w:p>
        </w:tc>
      </w:tr>
      <w:tr w:rsidR="00464CDB" w14:paraId="2E1AD859" w14:textId="77777777" w:rsidTr="003379F7">
        <w:tc>
          <w:tcPr>
            <w:tcW w:w="1135" w:type="dxa"/>
            <w:vAlign w:val="center"/>
          </w:tcPr>
          <w:p w14:paraId="4166AF77" w14:textId="3932AA0E" w:rsidR="00464CDB" w:rsidRPr="003379F7" w:rsidRDefault="00464CDB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3086/8</w:t>
            </w:r>
          </w:p>
        </w:tc>
        <w:tc>
          <w:tcPr>
            <w:tcW w:w="3463" w:type="dxa"/>
            <w:vAlign w:val="center"/>
          </w:tcPr>
          <w:p w14:paraId="2CE67A39" w14:textId="0CF7F3D9" w:rsidR="00464CDB" w:rsidRDefault="00464CDB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trvalý travní porost</w:t>
            </w:r>
          </w:p>
          <w:p w14:paraId="1B663722" w14:textId="613EF776" w:rsidR="00464CDB" w:rsidRPr="002C0FE6" w:rsidRDefault="00464CDB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Způsob ochrany nemovitosti – zemědělský půdní fond.</w:t>
            </w:r>
          </w:p>
        </w:tc>
        <w:tc>
          <w:tcPr>
            <w:tcW w:w="1268" w:type="dxa"/>
            <w:vAlign w:val="center"/>
          </w:tcPr>
          <w:p w14:paraId="3B5DD118" w14:textId="124CC3E6" w:rsidR="00464CDB" w:rsidRPr="002C0FE6" w:rsidRDefault="004940E8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9 547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0FD9AE9F" w14:textId="5DB5A375" w:rsidR="00464CDB" w:rsidRDefault="004940E8" w:rsidP="000E496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Lakomá Alena, Marie Kudeříkové 84/5, </w:t>
            </w:r>
            <w:proofErr w:type="spellStart"/>
            <w:r>
              <w:rPr>
                <w:rFonts w:cs="Arial"/>
              </w:rPr>
              <w:t>Křelov</w:t>
            </w:r>
            <w:proofErr w:type="spellEnd"/>
            <w:r>
              <w:rPr>
                <w:rFonts w:cs="Arial"/>
              </w:rPr>
              <w:t xml:space="preserve">, 783 36 </w:t>
            </w:r>
            <w:proofErr w:type="spellStart"/>
            <w:r>
              <w:rPr>
                <w:rFonts w:cs="Arial"/>
              </w:rPr>
              <w:t>Křelov-Břuchotín</w:t>
            </w:r>
            <w:proofErr w:type="spellEnd"/>
            <w:r w:rsidR="00242B66">
              <w:rPr>
                <w:rFonts w:cs="Arial"/>
              </w:rPr>
              <w:t>,</w:t>
            </w:r>
          </w:p>
          <w:p w14:paraId="192B52F9" w14:textId="5CA274A1" w:rsidR="004940E8" w:rsidRDefault="004940E8" w:rsidP="000E4969">
            <w:pPr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Závišková</w:t>
            </w:r>
            <w:proofErr w:type="spellEnd"/>
            <w:r>
              <w:rPr>
                <w:rFonts w:cs="Arial"/>
              </w:rPr>
              <w:t xml:space="preserve"> Marie, </w:t>
            </w:r>
            <w:proofErr w:type="spellStart"/>
            <w:r>
              <w:rPr>
                <w:rFonts w:cs="Arial"/>
              </w:rPr>
              <w:t>Čínov</w:t>
            </w:r>
            <w:proofErr w:type="spellEnd"/>
            <w:r>
              <w:rPr>
                <w:rFonts w:cs="Arial"/>
              </w:rPr>
              <w:t xml:space="preserve"> 82, 339 01 Klatovy</w:t>
            </w:r>
          </w:p>
        </w:tc>
      </w:tr>
      <w:tr w:rsidR="004940E8" w14:paraId="70D4EE39" w14:textId="77777777" w:rsidTr="003379F7">
        <w:tc>
          <w:tcPr>
            <w:tcW w:w="1135" w:type="dxa"/>
            <w:vAlign w:val="center"/>
          </w:tcPr>
          <w:p w14:paraId="4A533C3B" w14:textId="2C441AA2" w:rsidR="004940E8" w:rsidRPr="003379F7" w:rsidRDefault="004940E8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3086/10</w:t>
            </w:r>
          </w:p>
        </w:tc>
        <w:tc>
          <w:tcPr>
            <w:tcW w:w="3463" w:type="dxa"/>
            <w:vAlign w:val="center"/>
          </w:tcPr>
          <w:p w14:paraId="368AE5ED" w14:textId="77777777" w:rsidR="004940E8" w:rsidRDefault="004940E8" w:rsidP="004940E8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trvalý travní porost</w:t>
            </w:r>
          </w:p>
          <w:p w14:paraId="763A8F1A" w14:textId="09A37910" w:rsidR="004940E8" w:rsidRDefault="004940E8" w:rsidP="004940E8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Způsob ochrany nemovitosti – zemědělský půdní fond.</w:t>
            </w:r>
          </w:p>
        </w:tc>
        <w:tc>
          <w:tcPr>
            <w:tcW w:w="1268" w:type="dxa"/>
            <w:vAlign w:val="center"/>
          </w:tcPr>
          <w:p w14:paraId="3F90D953" w14:textId="6795B98C" w:rsidR="004940E8" w:rsidRDefault="004940E8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758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64F74B23" w14:textId="1C4CA988" w:rsidR="004940E8" w:rsidRDefault="004940E8" w:rsidP="004940E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Lakomá Alena, Marie Kudeříkové 84/5, </w:t>
            </w:r>
            <w:proofErr w:type="spellStart"/>
            <w:r>
              <w:rPr>
                <w:rFonts w:cs="Arial"/>
              </w:rPr>
              <w:t>Křelov</w:t>
            </w:r>
            <w:proofErr w:type="spellEnd"/>
            <w:r>
              <w:rPr>
                <w:rFonts w:cs="Arial"/>
              </w:rPr>
              <w:t xml:space="preserve">, 783 36 </w:t>
            </w:r>
            <w:proofErr w:type="spellStart"/>
            <w:r>
              <w:rPr>
                <w:rFonts w:cs="Arial"/>
              </w:rPr>
              <w:t>Křelov-Břuchotín</w:t>
            </w:r>
            <w:proofErr w:type="spellEnd"/>
            <w:r w:rsidR="00242B66">
              <w:rPr>
                <w:rFonts w:cs="Arial"/>
              </w:rPr>
              <w:t>,</w:t>
            </w:r>
          </w:p>
          <w:p w14:paraId="32EE08D0" w14:textId="037D1F07" w:rsidR="004940E8" w:rsidRDefault="004940E8" w:rsidP="004940E8">
            <w:pPr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Závišková</w:t>
            </w:r>
            <w:proofErr w:type="spellEnd"/>
            <w:r>
              <w:rPr>
                <w:rFonts w:cs="Arial"/>
              </w:rPr>
              <w:t xml:space="preserve"> Marie, </w:t>
            </w:r>
            <w:proofErr w:type="spellStart"/>
            <w:r>
              <w:rPr>
                <w:rFonts w:cs="Arial"/>
              </w:rPr>
              <w:t>Čínov</w:t>
            </w:r>
            <w:proofErr w:type="spellEnd"/>
            <w:r>
              <w:rPr>
                <w:rFonts w:cs="Arial"/>
              </w:rPr>
              <w:t xml:space="preserve"> 82, 339 01 Klatovy</w:t>
            </w:r>
          </w:p>
        </w:tc>
      </w:tr>
      <w:tr w:rsidR="002A7FDB" w14:paraId="2FA29A53" w14:textId="77777777" w:rsidTr="003379F7">
        <w:tc>
          <w:tcPr>
            <w:tcW w:w="1135" w:type="dxa"/>
            <w:vAlign w:val="center"/>
          </w:tcPr>
          <w:p w14:paraId="02939ACB" w14:textId="41950CD3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3080/1</w:t>
            </w:r>
          </w:p>
        </w:tc>
        <w:tc>
          <w:tcPr>
            <w:tcW w:w="3463" w:type="dxa"/>
            <w:vAlign w:val="center"/>
          </w:tcPr>
          <w:p w14:paraId="7AB6289F" w14:textId="77777777" w:rsidR="002A7FDB" w:rsidRDefault="002A7FDB" w:rsidP="000E4969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73A5FCB0" w14:textId="4F2688FE" w:rsidR="002A7FDB" w:rsidRDefault="002A7FDB" w:rsidP="000E4969">
            <w:pPr>
              <w:jc w:val="center"/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41DBECD1" w14:textId="44DA1F81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17 491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72C1BF2E" w14:textId="77777777" w:rsidR="002A7FDB" w:rsidRDefault="0023758F" w:rsidP="000E496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Česká republika</w:t>
            </w:r>
            <w:r w:rsidR="00242B66">
              <w:rPr>
                <w:rFonts w:cs="Arial"/>
              </w:rPr>
              <w:t>,</w:t>
            </w:r>
          </w:p>
          <w:p w14:paraId="2D18E8AA" w14:textId="47A99C7C" w:rsidR="00242B66" w:rsidRDefault="00242B66" w:rsidP="000E4969">
            <w:pPr>
              <w:jc w:val="center"/>
            </w:pPr>
            <w:r>
              <w:t>Státní pozemkový úřad, Husinecká 1024/</w:t>
            </w:r>
            <w:proofErr w:type="gramStart"/>
            <w:r>
              <w:t>11a</w:t>
            </w:r>
            <w:proofErr w:type="gramEnd"/>
            <w:r>
              <w:t>, Žižkov, 130 00 Praha 3</w:t>
            </w:r>
          </w:p>
        </w:tc>
      </w:tr>
      <w:tr w:rsidR="00F108A1" w14:paraId="3CCF3579" w14:textId="77777777" w:rsidTr="003379F7">
        <w:tc>
          <w:tcPr>
            <w:tcW w:w="1135" w:type="dxa"/>
            <w:vAlign w:val="center"/>
          </w:tcPr>
          <w:p w14:paraId="0F7FC458" w14:textId="3BDE4C50" w:rsidR="00F108A1" w:rsidRPr="003379F7" w:rsidRDefault="00F108A1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3080/2</w:t>
            </w:r>
          </w:p>
        </w:tc>
        <w:tc>
          <w:tcPr>
            <w:tcW w:w="3463" w:type="dxa"/>
            <w:vAlign w:val="center"/>
          </w:tcPr>
          <w:p w14:paraId="7BC92643" w14:textId="77777777" w:rsidR="00F108A1" w:rsidRDefault="00F108A1" w:rsidP="00F108A1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339C1340" w14:textId="6ECDDADD" w:rsidR="00F108A1" w:rsidRPr="002C0FE6" w:rsidRDefault="00F108A1" w:rsidP="00F108A1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059B4955" w14:textId="036FB757" w:rsidR="00F108A1" w:rsidRPr="002C0FE6" w:rsidRDefault="00F108A1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2</w:t>
            </w:r>
            <w:r w:rsidR="004940E8">
              <w:rPr>
                <w:rFonts w:cs="Arial"/>
                <w:iCs/>
                <w:szCs w:val="20"/>
              </w:rPr>
              <w:t xml:space="preserve"> </w:t>
            </w:r>
            <w:r>
              <w:rPr>
                <w:rFonts w:cs="Arial"/>
                <w:iCs/>
                <w:szCs w:val="20"/>
              </w:rPr>
              <w:t xml:space="preserve">400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2E1C18E5" w14:textId="77777777" w:rsidR="00F108A1" w:rsidRDefault="00F108A1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3158F581" w14:textId="18B048A5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t>Střední škola zemědělská a potravinářská, Klatovy, Národních mučedníků 141, Národních mučedníků 141, Klatovy IV, 339 01 Klatovy</w:t>
            </w:r>
          </w:p>
        </w:tc>
      </w:tr>
      <w:tr w:rsidR="00F108A1" w14:paraId="2D44E8ED" w14:textId="77777777" w:rsidTr="003379F7">
        <w:tc>
          <w:tcPr>
            <w:tcW w:w="1135" w:type="dxa"/>
            <w:vAlign w:val="center"/>
          </w:tcPr>
          <w:p w14:paraId="5B342A1E" w14:textId="53FA6EE0" w:rsidR="00F108A1" w:rsidRPr="003379F7" w:rsidRDefault="00F108A1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3080/3</w:t>
            </w:r>
          </w:p>
        </w:tc>
        <w:tc>
          <w:tcPr>
            <w:tcW w:w="3463" w:type="dxa"/>
            <w:vAlign w:val="center"/>
          </w:tcPr>
          <w:p w14:paraId="5A07E502" w14:textId="77777777" w:rsidR="00F108A1" w:rsidRDefault="00F108A1" w:rsidP="00F108A1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7B40B82E" w14:textId="7BE9741C" w:rsidR="00F108A1" w:rsidRPr="002C0FE6" w:rsidRDefault="00F108A1" w:rsidP="00F108A1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7CE6C381" w14:textId="749B23CC" w:rsidR="00F108A1" w:rsidRPr="002C0FE6" w:rsidRDefault="00F108A1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199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638438BA" w14:textId="77777777" w:rsidR="00F108A1" w:rsidRDefault="00F108A1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3BE72360" w14:textId="0B9C404F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2D5DEC3E" w14:textId="77777777" w:rsidTr="003379F7">
        <w:tc>
          <w:tcPr>
            <w:tcW w:w="1135" w:type="dxa"/>
            <w:vAlign w:val="center"/>
          </w:tcPr>
          <w:p w14:paraId="0C073075" w14:textId="0BD81D06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3080/4</w:t>
            </w:r>
          </w:p>
        </w:tc>
        <w:tc>
          <w:tcPr>
            <w:tcW w:w="3463" w:type="dxa"/>
            <w:vAlign w:val="center"/>
          </w:tcPr>
          <w:p w14:paraId="2B878ECB" w14:textId="6CC48E03" w:rsidR="002A7FDB" w:rsidRDefault="002A7FDB" w:rsidP="000E4969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0ADAA4DD" w14:textId="6F93C36F" w:rsidR="002A7FDB" w:rsidRDefault="002A7FDB" w:rsidP="000E4969">
            <w:pPr>
              <w:jc w:val="center"/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00F37A25" w14:textId="54202787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1 543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12F31818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17A19856" w14:textId="76E62671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  <w:tr w:rsidR="004940E8" w14:paraId="6DDD0C76" w14:textId="77777777" w:rsidTr="003379F7">
        <w:tc>
          <w:tcPr>
            <w:tcW w:w="1135" w:type="dxa"/>
            <w:vAlign w:val="center"/>
          </w:tcPr>
          <w:p w14:paraId="66C1C795" w14:textId="2FE9A192" w:rsidR="004940E8" w:rsidRPr="003379F7" w:rsidRDefault="004940E8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3080/5</w:t>
            </w:r>
          </w:p>
        </w:tc>
        <w:tc>
          <w:tcPr>
            <w:tcW w:w="3463" w:type="dxa"/>
            <w:vAlign w:val="center"/>
          </w:tcPr>
          <w:p w14:paraId="0CFA2F38" w14:textId="77777777" w:rsidR="004940E8" w:rsidRDefault="004940E8" w:rsidP="004940E8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331297FD" w14:textId="74F232D5" w:rsidR="004940E8" w:rsidRPr="002C0FE6" w:rsidRDefault="004940E8" w:rsidP="004940E8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6B5D9E39" w14:textId="23770321" w:rsidR="004940E8" w:rsidRPr="002C0FE6" w:rsidRDefault="004940E8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2 237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398F5A4B" w14:textId="77777777" w:rsidR="004940E8" w:rsidRDefault="004940E8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018BDE55" w14:textId="687D84FB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lastRenderedPageBreak/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60E621B1" w14:textId="77777777" w:rsidTr="003379F7">
        <w:tc>
          <w:tcPr>
            <w:tcW w:w="1135" w:type="dxa"/>
            <w:vAlign w:val="center"/>
          </w:tcPr>
          <w:p w14:paraId="073CD311" w14:textId="2498F5E8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lastRenderedPageBreak/>
              <w:t>3080/6</w:t>
            </w:r>
          </w:p>
        </w:tc>
        <w:tc>
          <w:tcPr>
            <w:tcW w:w="3463" w:type="dxa"/>
            <w:vAlign w:val="center"/>
          </w:tcPr>
          <w:p w14:paraId="19359CFA" w14:textId="2624322C" w:rsidR="002A7FDB" w:rsidRDefault="002A7FDB" w:rsidP="000E4969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4379E86A" w14:textId="38D3E92E" w:rsidR="002A7FDB" w:rsidRDefault="002A7FDB" w:rsidP="000E4969">
            <w:pPr>
              <w:jc w:val="center"/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36D5F34D" w14:textId="2CA5DE8B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7 170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29AE84E7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48E3A963" w14:textId="50E39FE6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0EA6BD77" w14:textId="77777777" w:rsidTr="003379F7">
        <w:tc>
          <w:tcPr>
            <w:tcW w:w="1135" w:type="dxa"/>
            <w:vAlign w:val="center"/>
          </w:tcPr>
          <w:p w14:paraId="77A75E43" w14:textId="1462582F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2974</w:t>
            </w:r>
          </w:p>
        </w:tc>
        <w:tc>
          <w:tcPr>
            <w:tcW w:w="3463" w:type="dxa"/>
            <w:vAlign w:val="center"/>
          </w:tcPr>
          <w:p w14:paraId="6AD81DCF" w14:textId="50795BAA" w:rsidR="002A7FDB" w:rsidRDefault="00CC2381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zastavěná plocha a nádvoří</w:t>
            </w:r>
            <w:r w:rsidRPr="002C0FE6">
              <w:rPr>
                <w:rFonts w:cs="Arial"/>
                <w:i/>
              </w:rPr>
              <w:t xml:space="preserve"> </w:t>
            </w:r>
            <w:r w:rsidR="002A7FDB"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7FFC7692" w14:textId="756E4861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4 905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384B704D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135DC04B" w14:textId="389AA32A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021BDA60" w14:textId="77777777" w:rsidTr="003379F7">
        <w:tc>
          <w:tcPr>
            <w:tcW w:w="1135" w:type="dxa"/>
            <w:vAlign w:val="center"/>
          </w:tcPr>
          <w:p w14:paraId="2DBF24E5" w14:textId="26DCC700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2975</w:t>
            </w:r>
          </w:p>
        </w:tc>
        <w:tc>
          <w:tcPr>
            <w:tcW w:w="3463" w:type="dxa"/>
            <w:vAlign w:val="center"/>
          </w:tcPr>
          <w:p w14:paraId="18F7348B" w14:textId="4E45BD63" w:rsidR="002A7FDB" w:rsidRDefault="00CC2381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zastavěná plocha a nádvoří</w:t>
            </w:r>
            <w:r w:rsidRPr="002C0FE6">
              <w:rPr>
                <w:rFonts w:cs="Arial"/>
                <w:i/>
              </w:rPr>
              <w:t xml:space="preserve"> </w:t>
            </w:r>
            <w:r w:rsidR="002A7FDB"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5EA779AF" w14:textId="4C171BF9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2 356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69E58522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59F40976" w14:textId="25314657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0386BC64" w14:textId="77777777" w:rsidTr="003379F7">
        <w:tc>
          <w:tcPr>
            <w:tcW w:w="1135" w:type="dxa"/>
            <w:vAlign w:val="center"/>
          </w:tcPr>
          <w:p w14:paraId="01953493" w14:textId="5C3D9435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2976</w:t>
            </w:r>
          </w:p>
        </w:tc>
        <w:tc>
          <w:tcPr>
            <w:tcW w:w="3463" w:type="dxa"/>
            <w:vAlign w:val="center"/>
          </w:tcPr>
          <w:p w14:paraId="540E9883" w14:textId="06F9EBEE" w:rsidR="002A7FDB" w:rsidRDefault="00CC2381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zastavěná plocha a nádvoří</w:t>
            </w:r>
            <w:r w:rsidRPr="002C0FE6">
              <w:rPr>
                <w:rFonts w:cs="Arial"/>
                <w:i/>
              </w:rPr>
              <w:t xml:space="preserve"> </w:t>
            </w:r>
            <w:r w:rsidR="002A7FDB"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4EFDB166" w14:textId="00A67A76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970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4489FC26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758B7EA7" w14:textId="7C9B1611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4CECBB68" w14:textId="77777777" w:rsidTr="003379F7">
        <w:tc>
          <w:tcPr>
            <w:tcW w:w="1135" w:type="dxa"/>
            <w:vAlign w:val="center"/>
          </w:tcPr>
          <w:p w14:paraId="62F5F535" w14:textId="73F78D35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2977</w:t>
            </w:r>
          </w:p>
        </w:tc>
        <w:tc>
          <w:tcPr>
            <w:tcW w:w="3463" w:type="dxa"/>
            <w:vAlign w:val="center"/>
          </w:tcPr>
          <w:p w14:paraId="10CCEAE4" w14:textId="7CB6246E" w:rsidR="002A7FDB" w:rsidRDefault="00CC2381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zastavěná plocha a nádvoří</w:t>
            </w:r>
            <w:r w:rsidRPr="002C0FE6">
              <w:rPr>
                <w:rFonts w:cs="Arial"/>
                <w:i/>
              </w:rPr>
              <w:t xml:space="preserve"> </w:t>
            </w:r>
            <w:r w:rsidR="002A7FDB"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205BF13D" w14:textId="5707E837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25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636CE56F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024284C9" w14:textId="63AABE8B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</w:tbl>
    <w:p w14:paraId="16E4CF91" w14:textId="77777777" w:rsidR="003379F7" w:rsidRPr="0091615C" w:rsidRDefault="003379F7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  <w:szCs w:val="20"/>
        </w:rPr>
      </w:pPr>
    </w:p>
    <w:p w14:paraId="52F36BEC" w14:textId="12E7862D" w:rsidR="00291E3F" w:rsidRDefault="00077262" w:rsidP="00291E3F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 xml:space="preserve">Katastrální území </w:t>
      </w:r>
      <w:r>
        <w:rPr>
          <w:rFonts w:cs="Arial"/>
          <w:iCs/>
        </w:rPr>
        <w:t>Klatovy</w:t>
      </w:r>
      <w:r w:rsidRPr="0091615C">
        <w:rPr>
          <w:rFonts w:cs="Arial"/>
          <w:iCs/>
        </w:rPr>
        <w:t xml:space="preserve"> (6</w:t>
      </w:r>
      <w:r>
        <w:rPr>
          <w:rFonts w:cs="Arial"/>
          <w:iCs/>
        </w:rPr>
        <w:t>65797</w:t>
      </w:r>
      <w:r w:rsidRPr="0091615C">
        <w:rPr>
          <w:rFonts w:cs="Arial"/>
          <w:iCs/>
        </w:rPr>
        <w:t>)</w:t>
      </w:r>
      <w:bookmarkStart w:id="51" w:name="__RefHeading__5_1514922127"/>
      <w:bookmarkStart w:id="52" w:name="_Toc363198848"/>
      <w:bookmarkEnd w:id="51"/>
      <w:r w:rsidR="00C5563C">
        <w:rPr>
          <w:rFonts w:cs="Arial"/>
          <w:iCs/>
        </w:rPr>
        <w:t>.</w:t>
      </w:r>
    </w:p>
    <w:p w14:paraId="79AB96F0" w14:textId="0CF671B3" w:rsidR="00B12598" w:rsidRDefault="00B12598" w:rsidP="00291E3F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65749393" w14:textId="07503554" w:rsidR="00A84126" w:rsidRDefault="00A84126" w:rsidP="00291E3F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2B1A7963" w14:textId="77777777" w:rsidR="00A84126" w:rsidRPr="00291E3F" w:rsidRDefault="00A84126" w:rsidP="00291E3F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0AF0E48F" w14:textId="77777777" w:rsidR="00077262" w:rsidRPr="0091615C" w:rsidRDefault="00077262" w:rsidP="00077262">
      <w:pPr>
        <w:pStyle w:val="Nadpis1"/>
        <w:spacing w:line="276" w:lineRule="auto"/>
        <w:rPr>
          <w:iCs/>
          <w:szCs w:val="22"/>
        </w:rPr>
      </w:pPr>
      <w:bookmarkStart w:id="53" w:name="_Toc68846267"/>
      <w:bookmarkStart w:id="54" w:name="_Toc68847150"/>
      <w:bookmarkStart w:id="55" w:name="_Toc68847194"/>
      <w:bookmarkStart w:id="56" w:name="_Toc68848942"/>
      <w:bookmarkStart w:id="57" w:name="_Toc68849038"/>
      <w:bookmarkStart w:id="58" w:name="_Toc68849064"/>
      <w:r w:rsidRPr="0091615C">
        <w:lastRenderedPageBreak/>
        <w:t>A.4 Údaje o stavbě</w:t>
      </w:r>
      <w:bookmarkEnd w:id="52"/>
      <w:bookmarkEnd w:id="53"/>
      <w:bookmarkEnd w:id="54"/>
      <w:bookmarkEnd w:id="55"/>
      <w:bookmarkEnd w:id="56"/>
      <w:bookmarkEnd w:id="57"/>
      <w:bookmarkEnd w:id="58"/>
    </w:p>
    <w:p w14:paraId="567CEF34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7BA16387" w14:textId="513C64F9" w:rsidR="00077262" w:rsidRPr="00077262" w:rsidRDefault="00077262" w:rsidP="00077262">
      <w:pPr>
        <w:pStyle w:val="Nadpis3"/>
        <w:spacing w:line="276" w:lineRule="auto"/>
      </w:pPr>
      <w:bookmarkStart w:id="59" w:name="_Toc363198849"/>
      <w:bookmarkStart w:id="60" w:name="_Toc68846268"/>
      <w:bookmarkStart w:id="61" w:name="_Toc68847151"/>
      <w:bookmarkStart w:id="62" w:name="_Toc68847195"/>
      <w:bookmarkStart w:id="63" w:name="_Toc68848943"/>
      <w:bookmarkStart w:id="64" w:name="_Toc68849039"/>
      <w:bookmarkStart w:id="65" w:name="_Toc68849065"/>
      <w:r w:rsidRPr="0091615C">
        <w:t>a) druh a účel užívání odstraňované stavby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646DB1A2" w14:textId="77777777" w:rsidR="005F6748" w:rsidRDefault="00B12598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bookmarkStart w:id="66" w:name="_Hlk72323425"/>
      <w:r>
        <w:rPr>
          <w:rFonts w:cs="Arial"/>
          <w:iCs/>
          <w:sz w:val="22"/>
          <w:szCs w:val="22"/>
        </w:rPr>
        <w:t>Objekty</w:t>
      </w:r>
      <w:r w:rsidR="00AE5228">
        <w:rPr>
          <w:rFonts w:cs="Arial"/>
          <w:iCs/>
          <w:sz w:val="22"/>
          <w:szCs w:val="22"/>
        </w:rPr>
        <w:t>, které v rámci areálu zůstanou zachovány jsou</w:t>
      </w:r>
      <w:r w:rsidR="005F6748">
        <w:rPr>
          <w:rFonts w:cs="Arial"/>
          <w:iCs/>
          <w:sz w:val="22"/>
          <w:szCs w:val="22"/>
        </w:rPr>
        <w:t>:</w:t>
      </w:r>
    </w:p>
    <w:p w14:paraId="2A67BA2F" w14:textId="77A8812B" w:rsidR="005354E0" w:rsidRDefault="005354E0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bookmarkStart w:id="67" w:name="_Hlk72323382"/>
      <w:bookmarkEnd w:id="66"/>
      <w:r w:rsidRPr="005F6748">
        <w:rPr>
          <w:rFonts w:cs="Arial"/>
          <w:b/>
          <w:bCs/>
          <w:iCs/>
          <w:sz w:val="22"/>
          <w:szCs w:val="22"/>
        </w:rPr>
        <w:t>SO 0</w:t>
      </w:r>
      <w:r>
        <w:rPr>
          <w:rFonts w:cs="Arial"/>
          <w:b/>
          <w:bCs/>
          <w:iCs/>
          <w:sz w:val="22"/>
          <w:szCs w:val="22"/>
        </w:rPr>
        <w:t>1</w:t>
      </w:r>
      <w:r w:rsidRPr="005F6748">
        <w:rPr>
          <w:rFonts w:cs="Arial"/>
          <w:b/>
          <w:bCs/>
          <w:iCs/>
          <w:sz w:val="22"/>
          <w:szCs w:val="22"/>
        </w:rPr>
        <w:t xml:space="preserve"> </w:t>
      </w:r>
      <w:r>
        <w:rPr>
          <w:rFonts w:cs="Arial"/>
          <w:b/>
          <w:bCs/>
          <w:iCs/>
          <w:sz w:val="22"/>
          <w:szCs w:val="22"/>
        </w:rPr>
        <w:t>OMD, výkrm skotu</w:t>
      </w:r>
      <w:r w:rsidRPr="005F6748">
        <w:rPr>
          <w:rFonts w:cs="Arial"/>
          <w:b/>
          <w:bCs/>
          <w:iCs/>
          <w:sz w:val="22"/>
          <w:szCs w:val="22"/>
        </w:rPr>
        <w:t>,</w:t>
      </w:r>
    </w:p>
    <w:p w14:paraId="7EE34709" w14:textId="75FE80FA" w:rsidR="005354E0" w:rsidRDefault="005354E0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5F6748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19</w:t>
      </w:r>
      <w:r w:rsidRPr="005F6748">
        <w:rPr>
          <w:rFonts w:cs="Arial"/>
          <w:b/>
          <w:bCs/>
          <w:iCs/>
          <w:sz w:val="22"/>
          <w:szCs w:val="22"/>
        </w:rPr>
        <w:t xml:space="preserve"> S</w:t>
      </w:r>
      <w:r>
        <w:rPr>
          <w:rFonts w:cs="Arial"/>
          <w:b/>
          <w:bCs/>
          <w:iCs/>
          <w:sz w:val="22"/>
          <w:szCs w:val="22"/>
        </w:rPr>
        <w:t>klad s</w:t>
      </w:r>
      <w:r w:rsidRPr="005F6748">
        <w:rPr>
          <w:rFonts w:cs="Arial"/>
          <w:b/>
          <w:bCs/>
          <w:iCs/>
          <w:sz w:val="22"/>
          <w:szCs w:val="22"/>
        </w:rPr>
        <w:t>en</w:t>
      </w:r>
      <w:r>
        <w:rPr>
          <w:rFonts w:cs="Arial"/>
          <w:b/>
          <w:bCs/>
          <w:iCs/>
          <w:sz w:val="22"/>
          <w:szCs w:val="22"/>
        </w:rPr>
        <w:t>a a slámy,</w:t>
      </w:r>
    </w:p>
    <w:p w14:paraId="4A334739" w14:textId="48AF0F1A" w:rsidR="005F6748" w:rsidRPr="005F6748" w:rsidRDefault="00AE5228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5F6748">
        <w:rPr>
          <w:rFonts w:cs="Arial"/>
          <w:b/>
          <w:bCs/>
          <w:iCs/>
          <w:sz w:val="22"/>
          <w:szCs w:val="22"/>
        </w:rPr>
        <w:t xml:space="preserve">SO </w:t>
      </w:r>
      <w:r w:rsidR="00A065F1">
        <w:rPr>
          <w:rFonts w:cs="Arial"/>
          <w:b/>
          <w:bCs/>
          <w:iCs/>
          <w:sz w:val="22"/>
          <w:szCs w:val="22"/>
        </w:rPr>
        <w:t>20</w:t>
      </w:r>
      <w:r w:rsidRPr="005F6748">
        <w:rPr>
          <w:rFonts w:cs="Arial"/>
          <w:b/>
          <w:bCs/>
          <w:iCs/>
          <w:sz w:val="22"/>
          <w:szCs w:val="22"/>
        </w:rPr>
        <w:t xml:space="preserve"> </w:t>
      </w:r>
      <w:r w:rsidR="00A065F1">
        <w:rPr>
          <w:rFonts w:cs="Arial"/>
          <w:b/>
          <w:bCs/>
          <w:iCs/>
          <w:sz w:val="22"/>
          <w:szCs w:val="22"/>
        </w:rPr>
        <w:t>Dílna, g</w:t>
      </w:r>
      <w:r w:rsidRPr="005F6748">
        <w:rPr>
          <w:rFonts w:cs="Arial"/>
          <w:b/>
          <w:bCs/>
          <w:iCs/>
          <w:sz w:val="22"/>
          <w:szCs w:val="22"/>
        </w:rPr>
        <w:t xml:space="preserve">aráže, </w:t>
      </w:r>
    </w:p>
    <w:p w14:paraId="48BD6DA2" w14:textId="3EE16613" w:rsidR="00B12598" w:rsidRPr="005F6748" w:rsidRDefault="00AE5228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5F6748">
        <w:rPr>
          <w:rFonts w:cs="Arial"/>
          <w:b/>
          <w:bCs/>
          <w:iCs/>
          <w:sz w:val="22"/>
          <w:szCs w:val="22"/>
        </w:rPr>
        <w:t xml:space="preserve">SO </w:t>
      </w:r>
      <w:r w:rsidR="00A065F1">
        <w:rPr>
          <w:rFonts w:cs="Arial"/>
          <w:b/>
          <w:bCs/>
          <w:iCs/>
          <w:sz w:val="22"/>
          <w:szCs w:val="22"/>
        </w:rPr>
        <w:t>25</w:t>
      </w:r>
      <w:r w:rsidR="00B12598" w:rsidRPr="005F6748">
        <w:rPr>
          <w:rFonts w:cs="Arial"/>
          <w:b/>
          <w:bCs/>
          <w:iCs/>
          <w:sz w:val="22"/>
          <w:szCs w:val="22"/>
        </w:rPr>
        <w:t xml:space="preserve"> </w:t>
      </w:r>
      <w:proofErr w:type="spellStart"/>
      <w:r w:rsidR="00A065F1">
        <w:rPr>
          <w:rFonts w:cs="Arial"/>
          <w:b/>
          <w:bCs/>
          <w:iCs/>
          <w:sz w:val="22"/>
          <w:szCs w:val="22"/>
        </w:rPr>
        <w:t>Info</w:t>
      </w:r>
      <w:proofErr w:type="spellEnd"/>
      <w:r w:rsidR="00A065F1">
        <w:rPr>
          <w:rFonts w:cs="Arial"/>
          <w:b/>
          <w:bCs/>
          <w:iCs/>
          <w:sz w:val="22"/>
          <w:szCs w:val="22"/>
        </w:rPr>
        <w:t xml:space="preserve"> centrum, farmářský obchod, ekoporadna, knihovna</w:t>
      </w:r>
      <w:r w:rsidR="005354E0">
        <w:rPr>
          <w:rFonts w:cs="Arial"/>
          <w:b/>
          <w:bCs/>
          <w:iCs/>
          <w:sz w:val="22"/>
          <w:szCs w:val="22"/>
        </w:rPr>
        <w:t>.</w:t>
      </w:r>
    </w:p>
    <w:p w14:paraId="1B548FD6" w14:textId="2FD46BC0" w:rsidR="00AE5228" w:rsidRDefault="00B12598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 </w:t>
      </w:r>
    </w:p>
    <w:p w14:paraId="05341D7E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 w:rsidRPr="0091615C">
        <w:rPr>
          <w:rFonts w:cs="Arial"/>
          <w:iCs/>
          <w:sz w:val="22"/>
          <w:szCs w:val="22"/>
        </w:rPr>
        <w:t>V</w:t>
      </w:r>
      <w:r>
        <w:rPr>
          <w:rFonts w:cs="Arial"/>
          <w:iCs/>
          <w:sz w:val="22"/>
          <w:szCs w:val="22"/>
        </w:rPr>
        <w:t> </w:t>
      </w:r>
      <w:r w:rsidRPr="0091615C">
        <w:rPr>
          <w:rFonts w:cs="Arial"/>
          <w:iCs/>
          <w:sz w:val="22"/>
          <w:szCs w:val="22"/>
        </w:rPr>
        <w:t>rámci</w:t>
      </w:r>
      <w:r>
        <w:rPr>
          <w:rFonts w:cs="Arial"/>
          <w:iCs/>
          <w:sz w:val="22"/>
          <w:szCs w:val="22"/>
        </w:rPr>
        <w:t xml:space="preserve"> dalších etap </w:t>
      </w:r>
      <w:r w:rsidRPr="0091615C">
        <w:rPr>
          <w:rFonts w:cs="Arial"/>
          <w:iCs/>
          <w:sz w:val="22"/>
          <w:szCs w:val="22"/>
        </w:rPr>
        <w:t>bouracích prací dojde v</w:t>
      </w:r>
      <w:r>
        <w:rPr>
          <w:rFonts w:cs="Arial"/>
          <w:iCs/>
          <w:sz w:val="22"/>
          <w:szCs w:val="22"/>
        </w:rPr>
        <w:t xml:space="preserve"> zemědělském </w:t>
      </w:r>
      <w:r w:rsidRPr="0091615C">
        <w:rPr>
          <w:rFonts w:cs="Arial"/>
          <w:iCs/>
          <w:sz w:val="22"/>
          <w:szCs w:val="22"/>
        </w:rPr>
        <w:t xml:space="preserve">areálu k odstranění </w:t>
      </w:r>
      <w:r>
        <w:rPr>
          <w:rFonts w:cs="Arial"/>
          <w:iCs/>
          <w:sz w:val="22"/>
          <w:szCs w:val="22"/>
        </w:rPr>
        <w:t xml:space="preserve">těchto </w:t>
      </w:r>
      <w:r w:rsidRPr="0091615C">
        <w:rPr>
          <w:rFonts w:cs="Arial"/>
          <w:iCs/>
          <w:sz w:val="22"/>
          <w:szCs w:val="22"/>
        </w:rPr>
        <w:t xml:space="preserve">objektů, </w:t>
      </w:r>
      <w:r w:rsidRPr="00930F6C">
        <w:rPr>
          <w:rFonts w:cs="Arial"/>
          <w:iCs/>
          <w:sz w:val="22"/>
          <w:szCs w:val="22"/>
        </w:rPr>
        <w:t>které jsou v kolizi s plánovanou výstavbou</w:t>
      </w:r>
      <w:r>
        <w:rPr>
          <w:rFonts w:cs="Arial"/>
          <w:iCs/>
          <w:sz w:val="22"/>
          <w:szCs w:val="22"/>
        </w:rPr>
        <w:t>:</w:t>
      </w:r>
    </w:p>
    <w:p w14:paraId="3B5C1A5B" w14:textId="0863EE20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824E5F">
        <w:rPr>
          <w:rFonts w:cs="Arial"/>
          <w:b/>
          <w:bCs/>
          <w:iCs/>
          <w:sz w:val="22"/>
          <w:szCs w:val="22"/>
        </w:rPr>
        <w:t>SO 31 Jímka obdélníková</w:t>
      </w:r>
    </w:p>
    <w:p w14:paraId="576BD5A5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32</w:t>
      </w:r>
      <w:r w:rsidRPr="007A6955">
        <w:rPr>
          <w:rFonts w:cs="Arial"/>
          <w:b/>
          <w:bCs/>
          <w:iCs/>
          <w:sz w:val="22"/>
          <w:szCs w:val="22"/>
        </w:rPr>
        <w:t xml:space="preserve"> </w:t>
      </w:r>
      <w:r>
        <w:rPr>
          <w:rFonts w:cs="Arial"/>
          <w:b/>
          <w:bCs/>
          <w:iCs/>
          <w:sz w:val="22"/>
          <w:szCs w:val="22"/>
        </w:rPr>
        <w:t>Stáje jalovice</w:t>
      </w:r>
    </w:p>
    <w:p w14:paraId="5EF00ACF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C005FA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33</w:t>
      </w:r>
      <w:r w:rsidRPr="00C005FA">
        <w:rPr>
          <w:rFonts w:cs="Arial"/>
          <w:b/>
          <w:bCs/>
          <w:iCs/>
          <w:sz w:val="22"/>
          <w:szCs w:val="22"/>
        </w:rPr>
        <w:t xml:space="preserve"> </w:t>
      </w:r>
      <w:r>
        <w:rPr>
          <w:rFonts w:cs="Arial"/>
          <w:b/>
          <w:bCs/>
          <w:iCs/>
          <w:sz w:val="22"/>
          <w:szCs w:val="22"/>
        </w:rPr>
        <w:t>Stáje býci</w:t>
      </w:r>
    </w:p>
    <w:p w14:paraId="39DB884F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35</w:t>
      </w:r>
      <w:r w:rsidRPr="007A6955">
        <w:rPr>
          <w:rFonts w:cs="Arial"/>
          <w:b/>
          <w:bCs/>
          <w:iCs/>
          <w:sz w:val="22"/>
          <w:szCs w:val="22"/>
        </w:rPr>
        <w:t xml:space="preserve"> Přístřešek na sen</w:t>
      </w:r>
      <w:r>
        <w:rPr>
          <w:rFonts w:cs="Arial"/>
          <w:b/>
          <w:bCs/>
          <w:iCs/>
          <w:sz w:val="22"/>
          <w:szCs w:val="22"/>
        </w:rPr>
        <w:t>o</w:t>
      </w:r>
    </w:p>
    <w:p w14:paraId="360901C3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36</w:t>
      </w:r>
      <w:r w:rsidRPr="007A6955">
        <w:rPr>
          <w:rFonts w:cs="Arial"/>
          <w:b/>
          <w:bCs/>
          <w:iCs/>
          <w:sz w:val="22"/>
          <w:szCs w:val="22"/>
        </w:rPr>
        <w:t xml:space="preserve"> Jímka kruhová</w:t>
      </w:r>
    </w:p>
    <w:p w14:paraId="12955F1F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38</w:t>
      </w:r>
      <w:r w:rsidRPr="007A6955">
        <w:rPr>
          <w:rFonts w:cs="Arial"/>
          <w:b/>
          <w:bCs/>
          <w:iCs/>
          <w:sz w:val="22"/>
          <w:szCs w:val="22"/>
        </w:rPr>
        <w:t xml:space="preserve"> Kafilerní box</w:t>
      </w:r>
    </w:p>
    <w:p w14:paraId="076EF478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40</w:t>
      </w:r>
      <w:r w:rsidRPr="007A6955">
        <w:rPr>
          <w:rFonts w:cs="Arial"/>
          <w:b/>
          <w:bCs/>
          <w:iCs/>
          <w:sz w:val="22"/>
          <w:szCs w:val="22"/>
        </w:rPr>
        <w:t xml:space="preserve"> Boudy pro kance</w:t>
      </w:r>
    </w:p>
    <w:p w14:paraId="03368244" w14:textId="02A04C13" w:rsidR="00BE7A74" w:rsidRPr="00BE7A74" w:rsidRDefault="00BE7A74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>
        <w:rPr>
          <w:rFonts w:cs="Arial"/>
          <w:b/>
          <w:bCs/>
          <w:iCs/>
          <w:sz w:val="22"/>
          <w:szCs w:val="22"/>
        </w:rPr>
        <w:t>IO 01 Komunikace a zpevněné plochy</w:t>
      </w:r>
    </w:p>
    <w:p w14:paraId="1836B114" w14:textId="77777777" w:rsidR="00BE7A74" w:rsidRDefault="00BE7A74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</w:p>
    <w:p w14:paraId="395F3FB5" w14:textId="77777777" w:rsidR="00BE7A74" w:rsidRPr="0091615C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V rámci první etapy bouracích prací dojde v zemědělském </w:t>
      </w:r>
      <w:r w:rsidRPr="0091615C">
        <w:rPr>
          <w:rFonts w:cs="Arial"/>
          <w:iCs/>
          <w:sz w:val="22"/>
          <w:szCs w:val="22"/>
        </w:rPr>
        <w:t xml:space="preserve">areálu k odstranění </w:t>
      </w:r>
      <w:r>
        <w:rPr>
          <w:rFonts w:cs="Arial"/>
          <w:iCs/>
          <w:sz w:val="22"/>
          <w:szCs w:val="22"/>
        </w:rPr>
        <w:t xml:space="preserve">těchto </w:t>
      </w:r>
      <w:r w:rsidRPr="0091615C">
        <w:rPr>
          <w:rFonts w:cs="Arial"/>
          <w:iCs/>
          <w:sz w:val="22"/>
          <w:szCs w:val="22"/>
        </w:rPr>
        <w:t xml:space="preserve">objektů, </w:t>
      </w:r>
      <w:r w:rsidRPr="00930F6C">
        <w:rPr>
          <w:rFonts w:cs="Arial"/>
          <w:iCs/>
          <w:sz w:val="22"/>
          <w:szCs w:val="22"/>
        </w:rPr>
        <w:t>které jsou v kolizi s plánovanou výstavbou</w:t>
      </w:r>
      <w:r>
        <w:rPr>
          <w:rFonts w:cs="Arial"/>
          <w:iCs/>
          <w:sz w:val="22"/>
          <w:szCs w:val="22"/>
        </w:rPr>
        <w:t>:</w:t>
      </w:r>
    </w:p>
    <w:p w14:paraId="161BD09B" w14:textId="5A931472" w:rsidR="00BE7A74" w:rsidRPr="007A6955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>
        <w:rPr>
          <w:rFonts w:cs="Arial"/>
          <w:b/>
          <w:bCs/>
          <w:iCs/>
          <w:sz w:val="22"/>
          <w:szCs w:val="22"/>
        </w:rPr>
        <w:t>1</w:t>
      </w:r>
      <w:r w:rsidRPr="007A6955">
        <w:rPr>
          <w:rFonts w:cs="Arial"/>
          <w:b/>
          <w:bCs/>
          <w:iCs/>
          <w:sz w:val="22"/>
          <w:szCs w:val="22"/>
        </w:rPr>
        <w:t xml:space="preserve">) SO </w:t>
      </w:r>
      <w:r>
        <w:rPr>
          <w:rFonts w:cs="Arial"/>
          <w:b/>
          <w:bCs/>
          <w:iCs/>
          <w:sz w:val="22"/>
          <w:szCs w:val="22"/>
        </w:rPr>
        <w:t>34 S</w:t>
      </w:r>
      <w:r w:rsidRPr="007A6955">
        <w:rPr>
          <w:rFonts w:cs="Arial"/>
          <w:b/>
          <w:bCs/>
          <w:iCs/>
          <w:sz w:val="22"/>
          <w:szCs w:val="22"/>
        </w:rPr>
        <w:t>ila na obiloviny</w:t>
      </w:r>
    </w:p>
    <w:p w14:paraId="441E9995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Jedná se o pět válcových dutých těles, které sloužily ke skladování obilovin. Konstrukce je tvořená z ocelových skruží a ohýbaných plechů spojených nýtováním. Na vrcholech sil umístěna ocelová konstrukce, </w:t>
      </w:r>
      <w:proofErr w:type="spellStart"/>
      <w:r>
        <w:rPr>
          <w:rFonts w:cs="Arial"/>
          <w:iCs/>
          <w:sz w:val="22"/>
          <w:szCs w:val="22"/>
        </w:rPr>
        <w:t>pochůzí</w:t>
      </w:r>
      <w:proofErr w:type="spellEnd"/>
      <w:r>
        <w:rPr>
          <w:rFonts w:cs="Arial"/>
          <w:iCs/>
          <w:sz w:val="22"/>
          <w:szCs w:val="22"/>
        </w:rPr>
        <w:t xml:space="preserve"> plocha, opatřena zábradlím. Z boku sil ukotven žebřík pro výlez na sila. Rozměry sil jsou </w:t>
      </w:r>
      <w:r w:rsidRPr="004C5DAC">
        <w:rPr>
          <w:rFonts w:cs="Arial"/>
          <w:iCs/>
          <w:sz w:val="22"/>
          <w:szCs w:val="22"/>
        </w:rPr>
        <w:t>výška cca 26,0 m, průměr sil cca 8,0 m.</w:t>
      </w:r>
      <w:r>
        <w:rPr>
          <w:rFonts w:cs="Arial"/>
          <w:iCs/>
          <w:sz w:val="22"/>
          <w:szCs w:val="22"/>
        </w:rPr>
        <w:t xml:space="preserve"> Objekt je nevyužíván, určený k demolici.</w:t>
      </w:r>
    </w:p>
    <w:p w14:paraId="64F6C9B6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</w:p>
    <w:p w14:paraId="6AA52A20" w14:textId="77777777" w:rsidR="00BE7A74" w:rsidRPr="007A6955" w:rsidRDefault="00BE7A74" w:rsidP="00BE7A74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2</w:t>
      </w:r>
      <w:r w:rsidRPr="007A6955">
        <w:rPr>
          <w:rFonts w:cs="Arial"/>
          <w:b/>
          <w:bCs/>
          <w:iCs/>
        </w:rPr>
        <w:t xml:space="preserve">) SO </w:t>
      </w:r>
      <w:r>
        <w:rPr>
          <w:rFonts w:cs="Arial"/>
          <w:b/>
          <w:bCs/>
          <w:iCs/>
        </w:rPr>
        <w:t>37</w:t>
      </w:r>
      <w:r w:rsidRPr="007A6955">
        <w:rPr>
          <w:rFonts w:cs="Arial"/>
          <w:b/>
          <w:bCs/>
          <w:iCs/>
        </w:rPr>
        <w:t xml:space="preserve"> </w:t>
      </w:r>
      <w:r>
        <w:rPr>
          <w:rFonts w:cs="Arial"/>
          <w:b/>
          <w:bCs/>
          <w:iCs/>
        </w:rPr>
        <w:t>Porodna prasat</w:t>
      </w:r>
    </w:p>
    <w:p w14:paraId="5D4DF3C0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Zděný dvoupodlažní objekt obdélníkového půdorysného tvaru se sedlovou střechou. V 1.NP </w:t>
      </w:r>
      <w:r>
        <w:rPr>
          <w:rFonts w:cs="Arial"/>
          <w:iCs/>
          <w:sz w:val="22"/>
          <w:szCs w:val="22"/>
        </w:rPr>
        <w:br/>
        <w:t>se nachází ocelové kóje pro hospodářská zvířata. Uprostřed dispozice a podél obvodových zdí jsou komunikační pruhy. Vnitřní konstrukce budovy tvořena z ocelových sloupů. Stropní konstrukce se skládá z válcovaných I profilů a keramických panelů. V 2.NP je otevřený podkrovní prostor. Dřevěná konstrukce krovu tvoří sedlovou střechu krytou trapézovými plechy. Prostor momentálně využíván pro skladování obilí. Po stranách v podélných obvodových zdech umístěna okna. Půdorysné rozměry budovy jsou 10,15 x 92,25 m. K budově je na severozápadní straně vybudován přístřešek. Konstrukce z dřevěných hranolů s pultovou střechou a krytinou z trapézových plechů. Půdorysné rozměry přístřešku jsou cca 5,0 x 16,0 m. Na jihovýchodní straně objektu je zděná přístavba s pultovou střechou, krytina z trapézových plechů. Půdorysné rozměry přístavby 3,65 x 22,23 m. Konstrukce objektu jsou v dobrém stavu odpovídajícím délce jejich užívání. Objekt není dostatečně využíván, je určen k demolici.</w:t>
      </w:r>
    </w:p>
    <w:p w14:paraId="128CFCB2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</w:p>
    <w:p w14:paraId="45C6FA60" w14:textId="77777777" w:rsidR="00BE7A74" w:rsidRPr="007A6955" w:rsidRDefault="00BE7A74" w:rsidP="00BE7A74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3</w:t>
      </w:r>
      <w:r w:rsidRPr="007A6955">
        <w:rPr>
          <w:rFonts w:cs="Arial"/>
          <w:b/>
          <w:bCs/>
          <w:iCs/>
        </w:rPr>
        <w:t xml:space="preserve">) SO </w:t>
      </w:r>
      <w:r>
        <w:rPr>
          <w:rFonts w:cs="Arial"/>
          <w:b/>
          <w:bCs/>
          <w:iCs/>
        </w:rPr>
        <w:t>39</w:t>
      </w:r>
      <w:r w:rsidRPr="007A6955">
        <w:rPr>
          <w:rFonts w:cs="Arial"/>
          <w:b/>
          <w:bCs/>
          <w:iCs/>
        </w:rPr>
        <w:t xml:space="preserve"> Odchov prasniček</w:t>
      </w:r>
    </w:p>
    <w:p w14:paraId="7D801A2D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Jednopodlažní objekt obdélníkového tvaru zastřešen sedlovou střešní konstrukcí. Krytina provedena z trapézových plechů. Svislé obvodové nosné konstrukce tvořeny z části jako </w:t>
      </w:r>
      <w:r>
        <w:rPr>
          <w:rFonts w:cs="Arial"/>
          <w:iCs/>
          <w:sz w:val="22"/>
          <w:szCs w:val="22"/>
        </w:rPr>
        <w:lastRenderedPageBreak/>
        <w:t xml:space="preserve">zděné, z části z válcovaných ocelových nosníků s oplechováním. Okna umístěna po všech stranách objektu. Hlavní vstup do objektu ze severovýchodní strany. Půdorysné rozměry cca 11,75 x 37,01 m. Konstrukční výška v nejvyšším bodě </w:t>
      </w:r>
      <w:r w:rsidRPr="0060139A">
        <w:rPr>
          <w:rFonts w:cs="Arial"/>
          <w:iCs/>
          <w:sz w:val="22"/>
          <w:szCs w:val="22"/>
        </w:rPr>
        <w:t>budovy 4,</w:t>
      </w:r>
      <w:r>
        <w:rPr>
          <w:rFonts w:cs="Arial"/>
          <w:iCs/>
          <w:sz w:val="22"/>
          <w:szCs w:val="22"/>
        </w:rPr>
        <w:t>8</w:t>
      </w:r>
      <w:r w:rsidRPr="0060139A">
        <w:rPr>
          <w:rFonts w:cs="Arial"/>
          <w:iCs/>
          <w:sz w:val="22"/>
          <w:szCs w:val="22"/>
        </w:rPr>
        <w:t xml:space="preserve"> m.</w:t>
      </w:r>
      <w:r>
        <w:rPr>
          <w:rFonts w:cs="Arial"/>
          <w:iCs/>
          <w:sz w:val="22"/>
          <w:szCs w:val="22"/>
        </w:rPr>
        <w:t xml:space="preserve"> Konstrukce objektu jsou ve stavu odpovídajícím délce jejich užívání. Objekt není dostatečně využíván, je určen k demolici.</w:t>
      </w:r>
    </w:p>
    <w:p w14:paraId="28CED903" w14:textId="77777777" w:rsidR="00077262" w:rsidRPr="00E51E4D" w:rsidRDefault="00077262" w:rsidP="00077262">
      <w:pPr>
        <w:pStyle w:val="Nadpis10"/>
        <w:spacing w:line="276" w:lineRule="auto"/>
        <w:rPr>
          <w:b w:val="0"/>
          <w:bCs w:val="0"/>
          <w:iCs w:val="0"/>
          <w:caps w:val="0"/>
          <w:sz w:val="22"/>
          <w:u w:val="none"/>
        </w:rPr>
      </w:pPr>
    </w:p>
    <w:p w14:paraId="0FFE983B" w14:textId="0E456D57" w:rsidR="00077262" w:rsidRPr="00077262" w:rsidRDefault="00077262" w:rsidP="00077262">
      <w:pPr>
        <w:pStyle w:val="Nadpis3"/>
        <w:spacing w:line="276" w:lineRule="auto"/>
      </w:pPr>
      <w:bookmarkStart w:id="68" w:name="_Toc363198850"/>
      <w:bookmarkStart w:id="69" w:name="_Toc68846269"/>
      <w:bookmarkStart w:id="70" w:name="_Toc68847152"/>
      <w:bookmarkStart w:id="71" w:name="_Toc68847196"/>
      <w:bookmarkStart w:id="72" w:name="_Toc68848944"/>
      <w:bookmarkStart w:id="73" w:name="_Toc68849040"/>
      <w:bookmarkStart w:id="74" w:name="_Toc68849066"/>
      <w:r w:rsidRPr="0091615C">
        <w:t>b) údaje o ochraně odstraňované stavby podle jiných právních předpisů</w:t>
      </w:r>
      <w:bookmarkEnd w:id="68"/>
      <w:bookmarkEnd w:id="69"/>
      <w:bookmarkEnd w:id="70"/>
      <w:bookmarkEnd w:id="71"/>
      <w:bookmarkEnd w:id="72"/>
      <w:bookmarkEnd w:id="73"/>
      <w:bookmarkEnd w:id="74"/>
    </w:p>
    <w:p w14:paraId="3522CBFA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 xml:space="preserve">Bourané stavby nejsou kulturní památkou a ani se na ně nevztahují jiné ochrany. </w:t>
      </w:r>
    </w:p>
    <w:p w14:paraId="12F806AC" w14:textId="77777777" w:rsidR="00077262" w:rsidRPr="00E51E4D" w:rsidRDefault="00077262" w:rsidP="00077262">
      <w:pPr>
        <w:pStyle w:val="Nadpis10"/>
        <w:spacing w:line="276" w:lineRule="auto"/>
        <w:rPr>
          <w:b w:val="0"/>
          <w:bCs w:val="0"/>
          <w:iCs w:val="0"/>
          <w:caps w:val="0"/>
          <w:sz w:val="22"/>
          <w:u w:val="none"/>
        </w:rPr>
      </w:pPr>
    </w:p>
    <w:p w14:paraId="293DFAB0" w14:textId="18806B5D" w:rsidR="00077262" w:rsidRPr="00077262" w:rsidRDefault="00077262" w:rsidP="00077262">
      <w:pPr>
        <w:pStyle w:val="Nadpis3"/>
        <w:spacing w:line="276" w:lineRule="auto"/>
      </w:pPr>
      <w:bookmarkStart w:id="75" w:name="_Toc363198851"/>
      <w:bookmarkStart w:id="76" w:name="_Toc68846270"/>
      <w:bookmarkStart w:id="77" w:name="_Toc68847153"/>
      <w:bookmarkStart w:id="78" w:name="_Toc68847197"/>
      <w:bookmarkStart w:id="79" w:name="_Toc68848945"/>
      <w:bookmarkStart w:id="80" w:name="_Toc68849041"/>
      <w:bookmarkStart w:id="81" w:name="_Toc68849067"/>
      <w:r w:rsidRPr="0091615C">
        <w:t>c) údaje o splnění požadavků dotčených orgánů</w:t>
      </w:r>
      <w:bookmarkEnd w:id="75"/>
      <w:bookmarkEnd w:id="76"/>
      <w:bookmarkEnd w:id="77"/>
      <w:bookmarkEnd w:id="78"/>
      <w:bookmarkEnd w:id="79"/>
      <w:bookmarkEnd w:id="80"/>
      <w:bookmarkEnd w:id="81"/>
    </w:p>
    <w:p w14:paraId="49C6F992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K dokumentaci bouracích prací byly vydány stanoviska dotčených institucí.</w:t>
      </w:r>
      <w:r>
        <w:rPr>
          <w:rFonts w:cs="Arial"/>
          <w:iCs/>
        </w:rPr>
        <w:t xml:space="preserve"> </w:t>
      </w:r>
      <w:r w:rsidRPr="0091615C">
        <w:rPr>
          <w:rFonts w:cs="Arial"/>
          <w:iCs/>
        </w:rPr>
        <w:t>Veškeré podmínky</w:t>
      </w:r>
      <w:r>
        <w:rPr>
          <w:rFonts w:cs="Arial"/>
          <w:iCs/>
        </w:rPr>
        <w:br/>
      </w:r>
      <w:r w:rsidRPr="0091615C">
        <w:rPr>
          <w:rFonts w:cs="Arial"/>
          <w:iCs/>
        </w:rPr>
        <w:t>a připomínky jsou zapracovány v samostatné příloze projektové dokumentace</w:t>
      </w:r>
    </w:p>
    <w:p w14:paraId="71612263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B9745F">
        <w:rPr>
          <w:rFonts w:cs="Arial"/>
          <w:iCs/>
        </w:rPr>
        <w:t>“Zpráva o zapracování závazných stanovisek dotčených orgánů, stanovisek vlastníků veřejné dopravní a technické infrastruktury, popř. vyjádření účastníků k řízení o odstranění stavby“.</w:t>
      </w:r>
      <w:r w:rsidRPr="0091615C">
        <w:rPr>
          <w:rFonts w:cs="Arial"/>
          <w:iCs/>
        </w:rPr>
        <w:t xml:space="preserve"> </w:t>
      </w:r>
    </w:p>
    <w:p w14:paraId="367133B1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Stanoviska dotčených orgánů a správců technické a dopravní infrastruktury budou součástí dokladové části.</w:t>
      </w:r>
    </w:p>
    <w:bookmarkEnd w:id="67"/>
    <w:p w14:paraId="6F7FD11D" w14:textId="77777777" w:rsidR="00C42081" w:rsidRPr="00E51E4D" w:rsidRDefault="00C42081" w:rsidP="00077262">
      <w:pPr>
        <w:pStyle w:val="Nadpis10"/>
        <w:spacing w:line="276" w:lineRule="auto"/>
        <w:rPr>
          <w:b w:val="0"/>
          <w:bCs w:val="0"/>
          <w:iCs w:val="0"/>
          <w:caps w:val="0"/>
          <w:sz w:val="22"/>
          <w:u w:val="none"/>
        </w:rPr>
      </w:pPr>
    </w:p>
    <w:p w14:paraId="6D4D309A" w14:textId="6AB866FD" w:rsidR="00077262" w:rsidRPr="00BE7A74" w:rsidRDefault="00077262" w:rsidP="00BE7A74">
      <w:pPr>
        <w:pStyle w:val="Nadpis3"/>
        <w:spacing w:line="276" w:lineRule="auto"/>
      </w:pPr>
      <w:bookmarkStart w:id="82" w:name="_Toc363198852"/>
      <w:bookmarkStart w:id="83" w:name="_Toc68846271"/>
      <w:bookmarkStart w:id="84" w:name="_Toc68847154"/>
      <w:bookmarkStart w:id="85" w:name="_Toc68847198"/>
      <w:bookmarkStart w:id="86" w:name="_Toc68848946"/>
      <w:bookmarkStart w:id="87" w:name="_Toc68849042"/>
      <w:bookmarkStart w:id="88" w:name="_Toc68849068"/>
      <w:r w:rsidRPr="0091615C">
        <w:t>d) stávající kapacity odstraňované stavby</w:t>
      </w:r>
      <w:bookmarkEnd w:id="82"/>
      <w:bookmarkEnd w:id="83"/>
      <w:bookmarkEnd w:id="84"/>
      <w:bookmarkEnd w:id="85"/>
      <w:bookmarkEnd w:id="86"/>
      <w:bookmarkEnd w:id="87"/>
      <w:bookmarkEnd w:id="88"/>
    </w:p>
    <w:p w14:paraId="454E6BCC" w14:textId="22906A84" w:rsidR="00077262" w:rsidRPr="007A6955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</w:rPr>
      </w:pPr>
      <w:r w:rsidRPr="007A6955">
        <w:rPr>
          <w:rFonts w:cs="Arial"/>
          <w:b/>
          <w:bCs/>
          <w:iCs/>
        </w:rPr>
        <w:t xml:space="preserve">SO </w:t>
      </w:r>
      <w:r w:rsidR="004D6FF3">
        <w:rPr>
          <w:rFonts w:cs="Arial"/>
          <w:b/>
          <w:bCs/>
          <w:iCs/>
        </w:rPr>
        <w:t>34</w:t>
      </w:r>
      <w:r w:rsidRPr="007A6955">
        <w:rPr>
          <w:rFonts w:cs="Arial"/>
          <w:b/>
          <w:bCs/>
          <w:iCs/>
        </w:rPr>
        <w:t xml:space="preserve"> </w:t>
      </w:r>
      <w:r w:rsidR="004D6FF3">
        <w:rPr>
          <w:rFonts w:cs="Arial"/>
          <w:b/>
          <w:bCs/>
          <w:iCs/>
        </w:rPr>
        <w:t>S</w:t>
      </w:r>
      <w:r w:rsidRPr="007A6955">
        <w:rPr>
          <w:rFonts w:cs="Arial"/>
          <w:b/>
          <w:bCs/>
          <w:iCs/>
        </w:rPr>
        <w:t>ila na obiloviny:</w:t>
      </w:r>
    </w:p>
    <w:p w14:paraId="6C8A41A8" w14:textId="5F63DA01" w:rsidR="00077262" w:rsidRPr="00925F18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  <w:vertAlign w:val="superscript"/>
        </w:rPr>
      </w:pPr>
      <w:r w:rsidRPr="002D03CB">
        <w:rPr>
          <w:rFonts w:cs="Arial"/>
          <w:iCs/>
        </w:rPr>
        <w:t xml:space="preserve">Zastavěná plocha: </w:t>
      </w:r>
      <w:r w:rsidRPr="002D03CB">
        <w:rPr>
          <w:rFonts w:cs="Arial"/>
          <w:iCs/>
        </w:rPr>
        <w:tab/>
      </w:r>
      <w:r w:rsidR="00925F18" w:rsidRPr="00925F18">
        <w:rPr>
          <w:rFonts w:cs="Arial"/>
          <w:iCs/>
        </w:rPr>
        <w:t>277</w:t>
      </w:r>
      <w:r w:rsidRPr="00925F18">
        <w:rPr>
          <w:rFonts w:cs="Arial"/>
          <w:iCs/>
        </w:rPr>
        <w:t>,</w:t>
      </w:r>
      <w:r w:rsidR="00925F18" w:rsidRPr="00925F18">
        <w:rPr>
          <w:rFonts w:cs="Arial"/>
          <w:iCs/>
        </w:rPr>
        <w:t>08</w:t>
      </w:r>
      <w:r w:rsidRPr="00925F18">
        <w:rPr>
          <w:rFonts w:cs="Arial"/>
          <w:iCs/>
        </w:rPr>
        <w:t xml:space="preserve"> m</w:t>
      </w:r>
      <w:r w:rsidRPr="00925F18">
        <w:rPr>
          <w:rFonts w:cs="Arial"/>
          <w:iCs/>
          <w:vertAlign w:val="superscript"/>
        </w:rPr>
        <w:t>2</w:t>
      </w:r>
    </w:p>
    <w:p w14:paraId="7E7DC592" w14:textId="698A04D6" w:rsidR="007A6955" w:rsidRPr="00925F18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25F18">
        <w:rPr>
          <w:rFonts w:cs="Arial"/>
          <w:iCs/>
        </w:rPr>
        <w:t>Obestavěný prostor:</w:t>
      </w:r>
      <w:r w:rsidRPr="00925F18">
        <w:rPr>
          <w:rFonts w:cs="Arial"/>
          <w:iCs/>
        </w:rPr>
        <w:tab/>
      </w:r>
      <w:r w:rsidR="00925F18" w:rsidRPr="00925F18">
        <w:rPr>
          <w:rFonts w:cs="Arial"/>
          <w:iCs/>
        </w:rPr>
        <w:t>7204</w:t>
      </w:r>
      <w:r w:rsidRPr="00925F18">
        <w:rPr>
          <w:rFonts w:cs="Arial"/>
          <w:iCs/>
        </w:rPr>
        <w:t>,</w:t>
      </w:r>
      <w:r w:rsidR="00925F18" w:rsidRPr="00925F18">
        <w:rPr>
          <w:rFonts w:cs="Arial"/>
          <w:iCs/>
        </w:rPr>
        <w:t>3</w:t>
      </w:r>
      <w:r w:rsidRPr="00925F18">
        <w:rPr>
          <w:rFonts w:cs="Arial"/>
          <w:iCs/>
        </w:rPr>
        <w:t xml:space="preserve"> m</w:t>
      </w:r>
      <w:r w:rsidRPr="00925F18">
        <w:rPr>
          <w:rFonts w:cs="Arial"/>
          <w:iCs/>
          <w:vertAlign w:val="superscript"/>
        </w:rPr>
        <w:t>3</w:t>
      </w:r>
    </w:p>
    <w:p w14:paraId="056D435E" w14:textId="77777777" w:rsidR="000805EA" w:rsidRDefault="000805EA" w:rsidP="00077262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</w:rPr>
      </w:pPr>
    </w:p>
    <w:p w14:paraId="2EDBDE8F" w14:textId="6A886E3A" w:rsidR="00077262" w:rsidRPr="007A6955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  <w:vertAlign w:val="superscript"/>
        </w:rPr>
      </w:pPr>
      <w:r w:rsidRPr="007A6955">
        <w:rPr>
          <w:rFonts w:cs="Arial"/>
          <w:b/>
          <w:bCs/>
          <w:iCs/>
        </w:rPr>
        <w:t xml:space="preserve">SO </w:t>
      </w:r>
      <w:r w:rsidR="004D6FF3">
        <w:rPr>
          <w:rFonts w:cs="Arial"/>
          <w:b/>
          <w:bCs/>
          <w:iCs/>
        </w:rPr>
        <w:t>37</w:t>
      </w:r>
      <w:r w:rsidRPr="007A6955">
        <w:rPr>
          <w:rFonts w:cs="Arial"/>
          <w:b/>
          <w:bCs/>
          <w:iCs/>
        </w:rPr>
        <w:t xml:space="preserve"> </w:t>
      </w:r>
      <w:r w:rsidR="004D6FF3">
        <w:rPr>
          <w:rFonts w:cs="Arial"/>
          <w:b/>
          <w:bCs/>
          <w:iCs/>
        </w:rPr>
        <w:t>Porodna prasat</w:t>
      </w:r>
      <w:r w:rsidRPr="007A6955">
        <w:rPr>
          <w:rFonts w:cs="Arial"/>
          <w:b/>
          <w:bCs/>
          <w:iCs/>
        </w:rPr>
        <w:t>:</w:t>
      </w:r>
    </w:p>
    <w:p w14:paraId="43F5CE35" w14:textId="4E40C15F" w:rsidR="00077262" w:rsidRPr="00276A4D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  <w:vertAlign w:val="superscript"/>
        </w:rPr>
      </w:pPr>
      <w:r w:rsidRPr="002D03CB">
        <w:rPr>
          <w:rFonts w:cs="Arial"/>
          <w:iCs/>
        </w:rPr>
        <w:t>Zastavěná plocha</w:t>
      </w:r>
      <w:r w:rsidRPr="00276A4D">
        <w:rPr>
          <w:rFonts w:cs="Arial"/>
          <w:iCs/>
        </w:rPr>
        <w:t xml:space="preserve">: </w:t>
      </w:r>
      <w:r w:rsidRPr="00276A4D">
        <w:rPr>
          <w:rFonts w:cs="Arial"/>
          <w:iCs/>
        </w:rPr>
        <w:tab/>
        <w:t>1</w:t>
      </w:r>
      <w:r w:rsidR="00276A4D" w:rsidRPr="00276A4D">
        <w:rPr>
          <w:rFonts w:cs="Arial"/>
          <w:iCs/>
        </w:rPr>
        <w:t>022</w:t>
      </w:r>
      <w:r w:rsidRPr="00276A4D">
        <w:rPr>
          <w:rFonts w:cs="Arial"/>
          <w:iCs/>
        </w:rPr>
        <w:t>,0 m</w:t>
      </w:r>
      <w:r w:rsidRPr="00276A4D">
        <w:rPr>
          <w:rFonts w:cs="Arial"/>
          <w:iCs/>
          <w:vertAlign w:val="superscript"/>
        </w:rPr>
        <w:t>2</w:t>
      </w:r>
    </w:p>
    <w:p w14:paraId="47F49691" w14:textId="521B9867" w:rsidR="00077262" w:rsidRPr="00276A4D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  <w:vertAlign w:val="superscript"/>
        </w:rPr>
      </w:pPr>
      <w:r w:rsidRPr="00276A4D">
        <w:rPr>
          <w:rFonts w:cs="Arial"/>
          <w:iCs/>
        </w:rPr>
        <w:t>Obestavěný prostor:</w:t>
      </w:r>
      <w:r w:rsidRPr="00276A4D">
        <w:rPr>
          <w:rFonts w:cs="Arial"/>
          <w:iCs/>
        </w:rPr>
        <w:tab/>
      </w:r>
      <w:r w:rsidR="00276A4D" w:rsidRPr="00276A4D">
        <w:rPr>
          <w:rFonts w:cs="Arial"/>
          <w:iCs/>
        </w:rPr>
        <w:t>10220</w:t>
      </w:r>
      <w:r w:rsidRPr="00276A4D">
        <w:rPr>
          <w:rFonts w:cs="Arial"/>
          <w:iCs/>
        </w:rPr>
        <w:t>,</w:t>
      </w:r>
      <w:r w:rsidR="00276A4D" w:rsidRPr="00276A4D">
        <w:rPr>
          <w:rFonts w:cs="Arial"/>
          <w:iCs/>
        </w:rPr>
        <w:t>12</w:t>
      </w:r>
      <w:r w:rsidRPr="00276A4D">
        <w:rPr>
          <w:rFonts w:cs="Arial"/>
          <w:iCs/>
        </w:rPr>
        <w:t xml:space="preserve"> m</w:t>
      </w:r>
      <w:r w:rsidRPr="00276A4D">
        <w:rPr>
          <w:rFonts w:cs="Arial"/>
          <w:iCs/>
          <w:vertAlign w:val="superscript"/>
        </w:rPr>
        <w:t>3</w:t>
      </w:r>
    </w:p>
    <w:p w14:paraId="00889970" w14:textId="77777777" w:rsidR="005839F1" w:rsidRPr="00371A2C" w:rsidRDefault="005839F1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  <w:highlight w:val="yellow"/>
        </w:rPr>
      </w:pPr>
    </w:p>
    <w:p w14:paraId="131A1305" w14:textId="20BF5F36" w:rsidR="00077262" w:rsidRPr="007A6955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</w:rPr>
      </w:pPr>
      <w:r w:rsidRPr="007A6955">
        <w:rPr>
          <w:rFonts w:cs="Arial"/>
          <w:b/>
          <w:bCs/>
          <w:iCs/>
        </w:rPr>
        <w:t xml:space="preserve">SO </w:t>
      </w:r>
      <w:r w:rsidR="004D6FF3">
        <w:rPr>
          <w:rFonts w:cs="Arial"/>
          <w:b/>
          <w:bCs/>
          <w:iCs/>
        </w:rPr>
        <w:t>39</w:t>
      </w:r>
      <w:r w:rsidRPr="007A6955">
        <w:rPr>
          <w:rFonts w:cs="Arial"/>
          <w:b/>
          <w:bCs/>
          <w:iCs/>
        </w:rPr>
        <w:t xml:space="preserve"> </w:t>
      </w:r>
      <w:r w:rsidR="00291E3F">
        <w:rPr>
          <w:rFonts w:cs="Arial"/>
          <w:b/>
          <w:bCs/>
          <w:iCs/>
        </w:rPr>
        <w:t>Odchov prasniček</w:t>
      </w:r>
      <w:r w:rsidRPr="007A6955">
        <w:rPr>
          <w:rFonts w:cs="Arial"/>
          <w:b/>
          <w:bCs/>
          <w:iCs/>
        </w:rPr>
        <w:t>:</w:t>
      </w:r>
    </w:p>
    <w:p w14:paraId="6A585186" w14:textId="7D14A03B" w:rsidR="00077262" w:rsidRPr="00972DD6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  <w:highlight w:val="yellow"/>
          <w:vertAlign w:val="superscript"/>
        </w:rPr>
      </w:pPr>
      <w:r w:rsidRPr="002D03CB">
        <w:rPr>
          <w:rFonts w:cs="Arial"/>
          <w:iCs/>
        </w:rPr>
        <w:t xml:space="preserve">Zastavěná plocha: </w:t>
      </w:r>
      <w:r w:rsidRPr="002D03CB">
        <w:rPr>
          <w:rFonts w:cs="Arial"/>
          <w:iCs/>
        </w:rPr>
        <w:tab/>
      </w:r>
      <w:r w:rsidRPr="007D5826">
        <w:rPr>
          <w:rFonts w:cs="Arial"/>
          <w:iCs/>
        </w:rPr>
        <w:t>4</w:t>
      </w:r>
      <w:r w:rsidR="00276A4D">
        <w:rPr>
          <w:rFonts w:cs="Arial"/>
          <w:iCs/>
        </w:rPr>
        <w:t>3</w:t>
      </w:r>
      <w:r w:rsidR="007D5826" w:rsidRPr="007D5826">
        <w:rPr>
          <w:rFonts w:cs="Arial"/>
          <w:iCs/>
        </w:rPr>
        <w:t>4</w:t>
      </w:r>
      <w:r w:rsidRPr="007D5826">
        <w:rPr>
          <w:rFonts w:cs="Arial"/>
          <w:iCs/>
        </w:rPr>
        <w:t>,</w:t>
      </w:r>
      <w:r w:rsidR="00276A4D">
        <w:rPr>
          <w:rFonts w:cs="Arial"/>
          <w:iCs/>
        </w:rPr>
        <w:t>86</w:t>
      </w:r>
      <w:r w:rsidRPr="007D5826">
        <w:rPr>
          <w:rFonts w:cs="Arial"/>
          <w:iCs/>
        </w:rPr>
        <w:t xml:space="preserve"> m</w:t>
      </w:r>
      <w:r w:rsidRPr="007D5826">
        <w:rPr>
          <w:rFonts w:cs="Arial"/>
          <w:iCs/>
          <w:vertAlign w:val="superscript"/>
        </w:rPr>
        <w:t>2</w:t>
      </w:r>
    </w:p>
    <w:p w14:paraId="593C700C" w14:textId="7E392694" w:rsidR="00077262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  <w:highlight w:val="yellow"/>
          <w:vertAlign w:val="superscript"/>
        </w:rPr>
      </w:pPr>
      <w:r w:rsidRPr="002D03CB">
        <w:rPr>
          <w:rFonts w:cs="Arial"/>
          <w:iCs/>
        </w:rPr>
        <w:t>Obestavěný prostor:</w:t>
      </w:r>
      <w:r w:rsidRPr="002D03CB">
        <w:rPr>
          <w:rFonts w:cs="Arial"/>
          <w:iCs/>
        </w:rPr>
        <w:tab/>
      </w:r>
      <w:r w:rsidR="0038445E">
        <w:rPr>
          <w:rFonts w:cs="Arial"/>
          <w:iCs/>
        </w:rPr>
        <w:t>2182</w:t>
      </w:r>
      <w:r w:rsidRPr="007D5826">
        <w:rPr>
          <w:rFonts w:cs="Arial"/>
          <w:iCs/>
        </w:rPr>
        <w:t>,</w:t>
      </w:r>
      <w:r w:rsidR="00276A4D">
        <w:rPr>
          <w:rFonts w:cs="Arial"/>
          <w:iCs/>
        </w:rPr>
        <w:t>1</w:t>
      </w:r>
      <w:r w:rsidR="0038445E">
        <w:rPr>
          <w:rFonts w:cs="Arial"/>
          <w:iCs/>
        </w:rPr>
        <w:t>0</w:t>
      </w:r>
      <w:r w:rsidRPr="007D5826">
        <w:rPr>
          <w:rFonts w:cs="Arial"/>
          <w:iCs/>
        </w:rPr>
        <w:t xml:space="preserve"> m</w:t>
      </w:r>
      <w:r w:rsidRPr="007D5826">
        <w:rPr>
          <w:rFonts w:cs="Arial"/>
          <w:iCs/>
          <w:vertAlign w:val="superscript"/>
        </w:rPr>
        <w:t>3</w:t>
      </w:r>
    </w:p>
    <w:p w14:paraId="5A5BCFD9" w14:textId="77777777" w:rsidR="00C42081" w:rsidRPr="00C42081" w:rsidRDefault="00C42081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05CA8797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Odstraňované stavby neobsahují byty.</w:t>
      </w:r>
    </w:p>
    <w:p w14:paraId="45C04EC6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36E2BDC7" w14:textId="0544C8A7" w:rsidR="00077262" w:rsidRPr="003E3EBE" w:rsidRDefault="00077262" w:rsidP="00077262">
      <w:pPr>
        <w:pStyle w:val="Nadpis3"/>
        <w:spacing w:line="276" w:lineRule="auto"/>
      </w:pPr>
      <w:bookmarkStart w:id="89" w:name="__RefHeading__7_1514922127"/>
      <w:bookmarkStart w:id="90" w:name="_Toc363198853"/>
      <w:bookmarkStart w:id="91" w:name="_Toc68846272"/>
      <w:bookmarkStart w:id="92" w:name="_Toc68847155"/>
      <w:bookmarkStart w:id="93" w:name="_Toc68847199"/>
      <w:bookmarkStart w:id="94" w:name="_Toc68848947"/>
      <w:bookmarkStart w:id="95" w:name="_Toc68849043"/>
      <w:bookmarkStart w:id="96" w:name="_Toc68849069"/>
      <w:bookmarkEnd w:id="89"/>
      <w:r w:rsidRPr="0091615C">
        <w:t>e) základní předpoklady pro odstranění stavby</w:t>
      </w:r>
      <w:r w:rsidR="004B7D60">
        <w:t xml:space="preserve"> </w:t>
      </w:r>
      <w:r w:rsidR="004B7D60" w:rsidRPr="001244E2">
        <w:rPr>
          <w:rFonts w:cs="Arial"/>
          <w:iCs/>
          <w:szCs w:val="22"/>
        </w:rPr>
        <w:t>–</w:t>
      </w:r>
      <w:r w:rsidR="004B7D60">
        <w:t xml:space="preserve"> </w:t>
      </w:r>
      <w:r w:rsidRPr="0091615C">
        <w:t xml:space="preserve">časové údaje o průběhu prací, členění na etapy, </w:t>
      </w:r>
      <w:r w:rsidRPr="003E3EBE">
        <w:t>orientační náklady, předpokládaný způsob odstranění</w:t>
      </w:r>
      <w:bookmarkEnd w:id="90"/>
      <w:bookmarkEnd w:id="91"/>
      <w:bookmarkEnd w:id="92"/>
      <w:bookmarkEnd w:id="93"/>
      <w:bookmarkEnd w:id="94"/>
      <w:bookmarkEnd w:id="95"/>
      <w:bookmarkEnd w:id="96"/>
    </w:p>
    <w:p w14:paraId="33974373" w14:textId="3602CA97" w:rsidR="00077262" w:rsidRPr="003E3EBE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3E3EBE">
        <w:rPr>
          <w:rFonts w:cs="Arial"/>
          <w:iCs/>
        </w:rPr>
        <w:t>termín zahájení:</w:t>
      </w:r>
      <w:r w:rsidRPr="003E3EBE">
        <w:rPr>
          <w:rFonts w:cs="Arial"/>
          <w:iCs/>
        </w:rPr>
        <w:tab/>
      </w:r>
      <w:r w:rsidR="003E3EBE" w:rsidRPr="003E3EBE">
        <w:rPr>
          <w:rFonts w:cs="Arial"/>
          <w:iCs/>
        </w:rPr>
        <w:t>1</w:t>
      </w:r>
      <w:r w:rsidR="008F3E16" w:rsidRPr="003E3EBE">
        <w:rPr>
          <w:rFonts w:cs="Arial"/>
          <w:iCs/>
        </w:rPr>
        <w:t>Q</w:t>
      </w:r>
      <w:r w:rsidRPr="003E3EBE">
        <w:rPr>
          <w:rFonts w:cs="Arial"/>
          <w:iCs/>
        </w:rPr>
        <w:t>/202</w:t>
      </w:r>
      <w:r w:rsidR="003E3EBE" w:rsidRPr="003E3EBE">
        <w:rPr>
          <w:rFonts w:cs="Arial"/>
          <w:iCs/>
        </w:rPr>
        <w:t>2</w:t>
      </w:r>
    </w:p>
    <w:p w14:paraId="4D03698B" w14:textId="779082A9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3E3EBE">
        <w:rPr>
          <w:rFonts w:cs="Arial"/>
          <w:iCs/>
        </w:rPr>
        <w:t>doba trvání:</w:t>
      </w:r>
      <w:r w:rsidRPr="003E3EBE">
        <w:rPr>
          <w:rFonts w:cs="Arial"/>
          <w:iCs/>
        </w:rPr>
        <w:tab/>
      </w:r>
      <w:r w:rsidRPr="003E3EBE">
        <w:rPr>
          <w:rFonts w:cs="Arial"/>
          <w:iCs/>
        </w:rPr>
        <w:tab/>
      </w:r>
      <w:r w:rsidR="008F3E16" w:rsidRPr="003E3EBE">
        <w:rPr>
          <w:rFonts w:cs="Arial"/>
          <w:iCs/>
        </w:rPr>
        <w:t>4 měsíce</w:t>
      </w:r>
    </w:p>
    <w:p w14:paraId="16F4E060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6B1AF25F" w14:textId="3524033E" w:rsidR="00077262" w:rsidRPr="008F3E16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8F3E16">
        <w:rPr>
          <w:rFonts w:cs="Arial"/>
          <w:iCs/>
        </w:rPr>
        <w:t>Orientační náklady</w:t>
      </w:r>
      <w:r w:rsidR="00A540ED" w:rsidRPr="008F3E16">
        <w:rPr>
          <w:rFonts w:cs="Arial"/>
          <w:iCs/>
        </w:rPr>
        <w:t xml:space="preserve"> </w:t>
      </w:r>
      <w:r w:rsidR="008F3E16" w:rsidRPr="008F3E16">
        <w:rPr>
          <w:rFonts w:cs="Arial"/>
          <w:iCs/>
        </w:rPr>
        <w:t xml:space="preserve">bouracích prací </w:t>
      </w:r>
      <w:r w:rsidR="008F3E16" w:rsidRPr="003E3EBE">
        <w:rPr>
          <w:rFonts w:cs="Arial"/>
          <w:iCs/>
        </w:rPr>
        <w:t xml:space="preserve">cca </w:t>
      </w:r>
      <w:r w:rsidR="003E3EBE" w:rsidRPr="003E3EBE">
        <w:rPr>
          <w:rFonts w:cs="Arial"/>
          <w:iCs/>
        </w:rPr>
        <w:t>7</w:t>
      </w:r>
      <w:r w:rsidR="008F3E16" w:rsidRPr="003E3EBE">
        <w:rPr>
          <w:rFonts w:cs="Arial"/>
          <w:iCs/>
        </w:rPr>
        <w:t xml:space="preserve"> mil. Kč</w:t>
      </w:r>
    </w:p>
    <w:p w14:paraId="064ED445" w14:textId="644F83F4" w:rsidR="005D3886" w:rsidRDefault="00077262" w:rsidP="003A319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8F3E16">
        <w:rPr>
          <w:rFonts w:cs="Arial"/>
          <w:iCs/>
        </w:rPr>
        <w:t>Způsob odstranění</w:t>
      </w:r>
      <w:r w:rsidR="00A540ED" w:rsidRPr="008F3E16">
        <w:rPr>
          <w:rFonts w:cs="Arial"/>
          <w:iCs/>
        </w:rPr>
        <w:t xml:space="preserve"> – </w:t>
      </w:r>
      <w:r w:rsidRPr="008F3E16">
        <w:rPr>
          <w:rFonts w:cs="Arial"/>
          <w:iCs/>
        </w:rPr>
        <w:t>viz část D</w:t>
      </w:r>
      <w:r w:rsidR="00A540ED" w:rsidRPr="008F3E16">
        <w:rPr>
          <w:rFonts w:cs="Arial"/>
          <w:iCs/>
        </w:rPr>
        <w:t xml:space="preserve"> – </w:t>
      </w:r>
      <w:r w:rsidRPr="008F3E16">
        <w:rPr>
          <w:rFonts w:cs="Arial"/>
          <w:iCs/>
        </w:rPr>
        <w:t xml:space="preserve">Dokumentace </w:t>
      </w:r>
    </w:p>
    <w:p w14:paraId="59861137" w14:textId="7C35E9BB" w:rsidR="003A3195" w:rsidRDefault="003A3195" w:rsidP="003A319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3B54B720" w14:textId="3F53DAF7" w:rsidR="00222329" w:rsidRDefault="00222329" w:rsidP="003A319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0F041485" w14:textId="2A93DD2D" w:rsidR="00BE7A74" w:rsidRDefault="00BE7A74" w:rsidP="003A319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0598DD4B" w14:textId="18023621" w:rsidR="00BE7A74" w:rsidRDefault="00BE7A74" w:rsidP="003A319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27E34065" w14:textId="77777777" w:rsidR="00BE7A74" w:rsidRDefault="00BE7A74" w:rsidP="003A319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1A12B7B3" w14:textId="77777777" w:rsidR="00BE7A74" w:rsidRDefault="00BE7A74" w:rsidP="003A319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1931FD16" w14:textId="77777777" w:rsidR="00077262" w:rsidRPr="0091615C" w:rsidRDefault="00077262" w:rsidP="00077262">
      <w:pPr>
        <w:pStyle w:val="Nadpis1"/>
        <w:spacing w:line="276" w:lineRule="auto"/>
      </w:pPr>
      <w:bookmarkStart w:id="97" w:name="_Toc363198854"/>
      <w:bookmarkStart w:id="98" w:name="_Toc68846273"/>
      <w:bookmarkStart w:id="99" w:name="_Toc68847156"/>
      <w:bookmarkStart w:id="100" w:name="_Toc68847200"/>
      <w:bookmarkStart w:id="101" w:name="_Toc68848948"/>
      <w:bookmarkStart w:id="102" w:name="_Toc68849044"/>
      <w:bookmarkStart w:id="103" w:name="_Toc68849070"/>
      <w:r w:rsidRPr="0091615C">
        <w:lastRenderedPageBreak/>
        <w:t>A.5 Členění odstraňované stavby</w:t>
      </w:r>
      <w:bookmarkEnd w:id="97"/>
      <w:bookmarkEnd w:id="98"/>
      <w:bookmarkEnd w:id="99"/>
      <w:bookmarkEnd w:id="100"/>
      <w:bookmarkEnd w:id="101"/>
      <w:bookmarkEnd w:id="102"/>
      <w:bookmarkEnd w:id="103"/>
    </w:p>
    <w:p w14:paraId="2DC6FA4D" w14:textId="77777777" w:rsidR="00077262" w:rsidRPr="0091615C" w:rsidRDefault="00077262" w:rsidP="00077262">
      <w:pPr>
        <w:pStyle w:val="Nadpis10"/>
        <w:spacing w:line="276" w:lineRule="auto"/>
        <w:ind w:left="284" w:hanging="284"/>
        <w:rPr>
          <w:i/>
          <w:caps w:val="0"/>
          <w:sz w:val="22"/>
          <w:u w:val="none"/>
        </w:rPr>
      </w:pPr>
    </w:p>
    <w:p w14:paraId="6C881633" w14:textId="3D151B29" w:rsidR="00077262" w:rsidRPr="007A6955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7A6955">
        <w:rPr>
          <w:rFonts w:cs="Arial"/>
          <w:iCs/>
        </w:rPr>
        <w:t xml:space="preserve">SO </w:t>
      </w:r>
      <w:r w:rsidR="00AD2D4B">
        <w:rPr>
          <w:rFonts w:cs="Arial"/>
          <w:iCs/>
        </w:rPr>
        <w:t>34</w:t>
      </w:r>
      <w:r w:rsidRPr="007A6955">
        <w:rPr>
          <w:rFonts w:cs="Arial"/>
          <w:iCs/>
        </w:rPr>
        <w:t xml:space="preserve"> </w:t>
      </w:r>
      <w:r w:rsidR="004D6FF3">
        <w:rPr>
          <w:rFonts w:cs="Arial"/>
          <w:iCs/>
        </w:rPr>
        <w:t>S</w:t>
      </w:r>
      <w:r w:rsidRPr="007A6955">
        <w:rPr>
          <w:rFonts w:cs="Arial"/>
          <w:iCs/>
        </w:rPr>
        <w:t>ila na obiloviny</w:t>
      </w:r>
    </w:p>
    <w:p w14:paraId="71539460" w14:textId="54CCB448" w:rsidR="00077262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7A6955">
        <w:rPr>
          <w:rFonts w:cs="Arial"/>
          <w:iCs/>
        </w:rPr>
        <w:t xml:space="preserve">SO </w:t>
      </w:r>
      <w:r w:rsidR="00AD2D4B">
        <w:rPr>
          <w:rFonts w:cs="Arial"/>
          <w:iCs/>
        </w:rPr>
        <w:t>37</w:t>
      </w:r>
      <w:r w:rsidRPr="007A6955">
        <w:rPr>
          <w:rFonts w:cs="Arial"/>
          <w:iCs/>
        </w:rPr>
        <w:t xml:space="preserve"> </w:t>
      </w:r>
      <w:r w:rsidR="004D6FF3">
        <w:rPr>
          <w:rFonts w:cs="Arial"/>
          <w:iCs/>
        </w:rPr>
        <w:t>Porodna prasat</w:t>
      </w:r>
    </w:p>
    <w:p w14:paraId="3D03392E" w14:textId="05C95659" w:rsidR="00C42081" w:rsidRPr="000E5E65" w:rsidRDefault="00077262" w:rsidP="000E5E6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7A6955">
        <w:rPr>
          <w:rFonts w:cs="Arial"/>
          <w:iCs/>
        </w:rPr>
        <w:t xml:space="preserve">SO </w:t>
      </w:r>
      <w:r w:rsidR="00AD2D4B">
        <w:rPr>
          <w:rFonts w:cs="Arial"/>
          <w:iCs/>
        </w:rPr>
        <w:t>39</w:t>
      </w:r>
      <w:r w:rsidRPr="007A6955">
        <w:rPr>
          <w:rFonts w:cs="Arial"/>
          <w:iCs/>
        </w:rPr>
        <w:t xml:space="preserve"> </w:t>
      </w:r>
      <w:r w:rsidR="00850B41">
        <w:rPr>
          <w:rFonts w:cs="Arial"/>
          <w:iCs/>
        </w:rPr>
        <w:t>Odchov prasniček</w:t>
      </w:r>
    </w:p>
    <w:sectPr w:rsidR="00C42081" w:rsidRPr="000E5E65" w:rsidSect="007A6955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6675D" w14:textId="77777777" w:rsidR="000C619E" w:rsidRDefault="000C619E" w:rsidP="00077262">
      <w:pPr>
        <w:spacing w:after="0"/>
      </w:pPr>
      <w:r>
        <w:separator/>
      </w:r>
    </w:p>
  </w:endnote>
  <w:endnote w:type="continuationSeparator" w:id="0">
    <w:p w14:paraId="30EADC49" w14:textId="77777777" w:rsidR="000C619E" w:rsidRDefault="000C619E" w:rsidP="000772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89FF2" w14:textId="1CBCF86B" w:rsidR="007A6955" w:rsidRPr="007A6955" w:rsidRDefault="007A6955" w:rsidP="007A6955">
    <w:pPr>
      <w:pBdr>
        <w:top w:val="single" w:sz="4" w:space="0" w:color="000000"/>
      </w:pBdr>
      <w:tabs>
        <w:tab w:val="center" w:pos="4536"/>
        <w:tab w:val="right" w:pos="9072"/>
      </w:tabs>
      <w:suppressAutoHyphens/>
      <w:spacing w:after="0"/>
      <w:ind w:right="-62"/>
      <w:jc w:val="left"/>
      <w:rPr>
        <w:rFonts w:eastAsia="Times New Roman" w:cs="Arial"/>
        <w:b/>
        <w:i/>
        <w:sz w:val="16"/>
        <w:szCs w:val="16"/>
        <w:lang w:eastAsia="ar-SA"/>
      </w:rPr>
    </w:pPr>
    <w:r w:rsidRPr="007A6955">
      <w:rPr>
        <w:rFonts w:eastAsia="Times New Roman" w:cs="Arial"/>
        <w:b/>
        <w:i/>
        <w:sz w:val="16"/>
        <w:szCs w:val="16"/>
        <w:lang w:eastAsia="ar-SA"/>
      </w:rPr>
      <w:t>Č. přílohy: 21001-DBP-A</w:t>
    </w:r>
    <w:r w:rsidRPr="007A6955">
      <w:rPr>
        <w:rFonts w:eastAsia="Times New Roman" w:cs="Arial"/>
        <w:b/>
        <w:sz w:val="16"/>
        <w:szCs w:val="16"/>
        <w:lang w:eastAsia="ar-SA"/>
      </w:rPr>
      <w:tab/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fldChar w:fldCharType="begin"/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instrText xml:space="preserve"> PAGE \*Arabic </w:instrText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fldChar w:fldCharType="separate"/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t>3</w:t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fldChar w:fldCharType="end"/>
    </w:r>
  </w:p>
  <w:p w14:paraId="4E5AB77A" w14:textId="31C94353" w:rsidR="007A6955" w:rsidRDefault="007A69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1FAD3" w14:textId="77777777" w:rsidR="000C619E" w:rsidRDefault="000C619E" w:rsidP="00077262">
      <w:pPr>
        <w:spacing w:after="0"/>
      </w:pPr>
      <w:r>
        <w:separator/>
      </w:r>
    </w:p>
  </w:footnote>
  <w:footnote w:type="continuationSeparator" w:id="0">
    <w:p w14:paraId="402E10CA" w14:textId="77777777" w:rsidR="000C619E" w:rsidRDefault="000C619E" w:rsidP="0007726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774"/>
    <w:rsid w:val="00026B57"/>
    <w:rsid w:val="00053C08"/>
    <w:rsid w:val="00075B0B"/>
    <w:rsid w:val="00077262"/>
    <w:rsid w:val="000805EA"/>
    <w:rsid w:val="0009573F"/>
    <w:rsid w:val="000B72B0"/>
    <w:rsid w:val="000C619E"/>
    <w:rsid w:val="000E4969"/>
    <w:rsid w:val="000E5E65"/>
    <w:rsid w:val="00105DA2"/>
    <w:rsid w:val="0012389C"/>
    <w:rsid w:val="0017764E"/>
    <w:rsid w:val="00182683"/>
    <w:rsid w:val="0018358D"/>
    <w:rsid w:val="00222329"/>
    <w:rsid w:val="0023758F"/>
    <w:rsid w:val="00242B66"/>
    <w:rsid w:val="0025455A"/>
    <w:rsid w:val="00276A4D"/>
    <w:rsid w:val="00291E3F"/>
    <w:rsid w:val="002A7FDB"/>
    <w:rsid w:val="002E639F"/>
    <w:rsid w:val="00334881"/>
    <w:rsid w:val="003379F7"/>
    <w:rsid w:val="00355660"/>
    <w:rsid w:val="0038445E"/>
    <w:rsid w:val="003A3195"/>
    <w:rsid w:val="003E3EBE"/>
    <w:rsid w:val="004060E4"/>
    <w:rsid w:val="00464CDB"/>
    <w:rsid w:val="004940E8"/>
    <w:rsid w:val="0049458E"/>
    <w:rsid w:val="004B7D60"/>
    <w:rsid w:val="004C274F"/>
    <w:rsid w:val="004C5DAC"/>
    <w:rsid w:val="004C76E5"/>
    <w:rsid w:val="004D6FF3"/>
    <w:rsid w:val="0050190A"/>
    <w:rsid w:val="005305E2"/>
    <w:rsid w:val="005354E0"/>
    <w:rsid w:val="005434F6"/>
    <w:rsid w:val="00555968"/>
    <w:rsid w:val="00580701"/>
    <w:rsid w:val="005839F1"/>
    <w:rsid w:val="005C45EB"/>
    <w:rsid w:val="005D3886"/>
    <w:rsid w:val="005E1642"/>
    <w:rsid w:val="005F009D"/>
    <w:rsid w:val="005F6748"/>
    <w:rsid w:val="0060139A"/>
    <w:rsid w:val="00605806"/>
    <w:rsid w:val="0062668C"/>
    <w:rsid w:val="00657A73"/>
    <w:rsid w:val="00683FD0"/>
    <w:rsid w:val="00691F88"/>
    <w:rsid w:val="006B2C67"/>
    <w:rsid w:val="006D547F"/>
    <w:rsid w:val="006E586A"/>
    <w:rsid w:val="006F5F38"/>
    <w:rsid w:val="00732441"/>
    <w:rsid w:val="0077090C"/>
    <w:rsid w:val="00773207"/>
    <w:rsid w:val="007A6955"/>
    <w:rsid w:val="007A7C2E"/>
    <w:rsid w:val="007D5826"/>
    <w:rsid w:val="007F6EA9"/>
    <w:rsid w:val="00810390"/>
    <w:rsid w:val="00816471"/>
    <w:rsid w:val="00840D2F"/>
    <w:rsid w:val="00850B41"/>
    <w:rsid w:val="00886EB3"/>
    <w:rsid w:val="008F3E16"/>
    <w:rsid w:val="008F6955"/>
    <w:rsid w:val="009154AB"/>
    <w:rsid w:val="00925F18"/>
    <w:rsid w:val="00930F6C"/>
    <w:rsid w:val="00950638"/>
    <w:rsid w:val="00A065F1"/>
    <w:rsid w:val="00A540ED"/>
    <w:rsid w:val="00A603F1"/>
    <w:rsid w:val="00A84126"/>
    <w:rsid w:val="00AD2D4B"/>
    <w:rsid w:val="00AE5228"/>
    <w:rsid w:val="00B12598"/>
    <w:rsid w:val="00B270D2"/>
    <w:rsid w:val="00B73A72"/>
    <w:rsid w:val="00BE7A74"/>
    <w:rsid w:val="00BF44B1"/>
    <w:rsid w:val="00C005FA"/>
    <w:rsid w:val="00C42081"/>
    <w:rsid w:val="00C5563C"/>
    <w:rsid w:val="00C71231"/>
    <w:rsid w:val="00C84BA3"/>
    <w:rsid w:val="00CB0774"/>
    <w:rsid w:val="00CC2381"/>
    <w:rsid w:val="00CF5A03"/>
    <w:rsid w:val="00D9145A"/>
    <w:rsid w:val="00E86E50"/>
    <w:rsid w:val="00E927A4"/>
    <w:rsid w:val="00EB2C3A"/>
    <w:rsid w:val="00EF7E22"/>
    <w:rsid w:val="00F108A1"/>
    <w:rsid w:val="00F911ED"/>
    <w:rsid w:val="00F9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E1DB9C1"/>
  <w15:chartTrackingRefBased/>
  <w15:docId w15:val="{F6EDCE8F-B24C-4CF9-8E2B-65F632A1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774"/>
    <w:pPr>
      <w:spacing w:after="40" w:line="240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CB0774"/>
    <w:pPr>
      <w:keepNext/>
      <w:keepLines/>
      <w:spacing w:before="240" w:after="0"/>
      <w:outlineLvl w:val="0"/>
    </w:pPr>
    <w:rPr>
      <w:rFonts w:eastAsiaTheme="majorEastAsia" w:cstheme="majorBidi"/>
      <w:b/>
      <w:i/>
      <w:color w:val="2F5496" w:themeColor="accent1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0774"/>
    <w:pPr>
      <w:keepNext/>
      <w:keepLines/>
      <w:spacing w:before="40" w:after="0"/>
      <w:outlineLvl w:val="1"/>
    </w:pPr>
    <w:rPr>
      <w:rFonts w:eastAsiaTheme="majorEastAsia" w:cstheme="majorBidi"/>
      <w:b/>
      <w:i/>
      <w:color w:val="2F5496" w:themeColor="accent1" w:themeShade="BF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7262"/>
    <w:pPr>
      <w:keepNext/>
      <w:keepLines/>
      <w:spacing w:before="40" w:after="0"/>
      <w:outlineLvl w:val="2"/>
    </w:pPr>
    <w:rPr>
      <w:rFonts w:eastAsiaTheme="majorEastAsia" w:cstheme="majorBidi"/>
      <w:b/>
      <w:i/>
      <w:color w:val="2F5496" w:themeColor="accent1" w:themeShade="B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0774"/>
    <w:rPr>
      <w:rFonts w:ascii="Arial" w:eastAsiaTheme="majorEastAsia" w:hAnsi="Arial" w:cstheme="majorBidi"/>
      <w:b/>
      <w:i/>
      <w:color w:val="2F5496" w:themeColor="accent1" w:themeShade="BF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B0774"/>
    <w:rPr>
      <w:rFonts w:ascii="Arial" w:eastAsiaTheme="majorEastAsia" w:hAnsi="Arial" w:cstheme="majorBidi"/>
      <w:b/>
      <w:i/>
      <w:color w:val="2F5496" w:themeColor="accent1" w:themeShade="BF"/>
      <w:sz w:val="24"/>
      <w:szCs w:val="26"/>
    </w:rPr>
  </w:style>
  <w:style w:type="paragraph" w:styleId="Nzev">
    <w:name w:val="Title"/>
    <w:aliases w:val="Nadpis 3 můj"/>
    <w:basedOn w:val="Normln"/>
    <w:next w:val="Normln"/>
    <w:link w:val="NzevChar"/>
    <w:uiPriority w:val="10"/>
    <w:qFormat/>
    <w:rsid w:val="00077262"/>
    <w:pPr>
      <w:spacing w:after="0"/>
      <w:contextualSpacing/>
    </w:pPr>
    <w:rPr>
      <w:rFonts w:eastAsiaTheme="majorEastAsia" w:cstheme="majorBidi"/>
      <w:b/>
      <w:i/>
      <w:color w:val="000000" w:themeColor="text1"/>
      <w:spacing w:val="-10"/>
      <w:kern w:val="28"/>
      <w:szCs w:val="56"/>
    </w:rPr>
  </w:style>
  <w:style w:type="character" w:customStyle="1" w:styleId="NzevChar">
    <w:name w:val="Název Char"/>
    <w:aliases w:val="Nadpis 3 můj Char"/>
    <w:basedOn w:val="Standardnpsmoodstavce"/>
    <w:link w:val="Nzev"/>
    <w:uiPriority w:val="10"/>
    <w:rsid w:val="00077262"/>
    <w:rPr>
      <w:rFonts w:ascii="Arial" w:eastAsiaTheme="majorEastAsia" w:hAnsi="Arial" w:cstheme="majorBidi"/>
      <w:b/>
      <w:i/>
      <w:color w:val="000000" w:themeColor="text1"/>
      <w:spacing w:val="-10"/>
      <w:kern w:val="28"/>
      <w:szCs w:val="56"/>
    </w:rPr>
  </w:style>
  <w:style w:type="character" w:customStyle="1" w:styleId="Nadpis3Char">
    <w:name w:val="Nadpis 3 Char"/>
    <w:basedOn w:val="Standardnpsmoodstavce"/>
    <w:link w:val="Nadpis3"/>
    <w:uiPriority w:val="9"/>
    <w:rsid w:val="00077262"/>
    <w:rPr>
      <w:rFonts w:ascii="Arial" w:eastAsiaTheme="majorEastAsia" w:hAnsi="Arial" w:cstheme="majorBidi"/>
      <w:b/>
      <w:i/>
      <w:color w:val="2F5496" w:themeColor="accent1" w:themeShade="BF"/>
      <w:szCs w:val="24"/>
    </w:rPr>
  </w:style>
  <w:style w:type="paragraph" w:styleId="Zhlav">
    <w:name w:val="header"/>
    <w:basedOn w:val="Normln"/>
    <w:link w:val="ZhlavChar"/>
    <w:rsid w:val="00CB0774"/>
    <w:pPr>
      <w:tabs>
        <w:tab w:val="center" w:pos="4536"/>
        <w:tab w:val="right" w:pos="9072"/>
      </w:tabs>
      <w:suppressAutoHyphens/>
      <w:spacing w:after="0"/>
    </w:pPr>
    <w:rPr>
      <w:rFonts w:eastAsia="Times New Roman" w:cs="Times New Roman"/>
      <w:sz w:val="20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CB0774"/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Podpis-jmno">
    <w:name w:val="Podpis - jméno"/>
    <w:basedOn w:val="Podpis"/>
    <w:next w:val="Normln"/>
    <w:rsid w:val="00CB0774"/>
    <w:pPr>
      <w:keepNext/>
      <w:keepLines/>
      <w:suppressAutoHyphens/>
      <w:spacing w:before="660" w:line="240" w:lineRule="atLeast"/>
      <w:ind w:left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Podpis">
    <w:name w:val="Signature"/>
    <w:basedOn w:val="Normln"/>
    <w:link w:val="PodpisChar"/>
    <w:uiPriority w:val="99"/>
    <w:semiHidden/>
    <w:unhideWhenUsed/>
    <w:rsid w:val="00CB0774"/>
    <w:pPr>
      <w:spacing w:after="0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CB0774"/>
    <w:rPr>
      <w:rFonts w:ascii="Arial" w:hAnsi="Arial"/>
    </w:rPr>
  </w:style>
  <w:style w:type="paragraph" w:styleId="Zkladntext">
    <w:name w:val="Body Text"/>
    <w:basedOn w:val="Normln"/>
    <w:link w:val="ZkladntextChar"/>
    <w:rsid w:val="00077262"/>
    <w:pPr>
      <w:suppressAutoHyphens/>
      <w:spacing w:after="0"/>
      <w:jc w:val="left"/>
    </w:pPr>
    <w:rPr>
      <w:rFonts w:eastAsia="Times New Roman" w:cs="Times New Roman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77262"/>
    <w:rPr>
      <w:rFonts w:ascii="Arial" w:eastAsia="Times New Roman" w:hAnsi="Arial" w:cs="Times New Roman"/>
      <w:szCs w:val="24"/>
      <w:lang w:eastAsia="ar-SA"/>
    </w:rPr>
  </w:style>
  <w:style w:type="paragraph" w:customStyle="1" w:styleId="Nadpis10">
    <w:name w:val="Nadpis_1"/>
    <w:basedOn w:val="Normln"/>
    <w:rsid w:val="00077262"/>
    <w:pPr>
      <w:spacing w:after="0"/>
      <w:ind w:right="-12"/>
    </w:pPr>
    <w:rPr>
      <w:rFonts w:eastAsia="Times New Roman" w:cs="Arial"/>
      <w:b/>
      <w:bCs/>
      <w:iCs/>
      <w:caps/>
      <w:sz w:val="28"/>
      <w:szCs w:val="28"/>
      <w:u w:val="single"/>
      <w:lang w:eastAsia="ar-SA"/>
    </w:rPr>
  </w:style>
  <w:style w:type="paragraph" w:customStyle="1" w:styleId="NADPISB">
    <w:name w:val="NADPIS_B"/>
    <w:basedOn w:val="Normln"/>
    <w:rsid w:val="00077262"/>
    <w:pPr>
      <w:tabs>
        <w:tab w:val="left" w:pos="284"/>
      </w:tabs>
      <w:spacing w:after="0"/>
      <w:ind w:right="-12"/>
    </w:pPr>
    <w:rPr>
      <w:rFonts w:eastAsia="Times New Roman" w:cs="Arial"/>
      <w:b/>
      <w:i/>
      <w:iCs/>
      <w:lang w:eastAsia="ar-SA"/>
    </w:rPr>
  </w:style>
  <w:style w:type="paragraph" w:styleId="Zpat">
    <w:name w:val="footer"/>
    <w:basedOn w:val="Normln"/>
    <w:link w:val="ZpatChar"/>
    <w:unhideWhenUsed/>
    <w:rsid w:val="0007726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77262"/>
    <w:rPr>
      <w:rFonts w:ascii="Arial" w:hAnsi="Arial"/>
    </w:rPr>
  </w:style>
  <w:style w:type="paragraph" w:styleId="Nadpisobsahu">
    <w:name w:val="TOC Heading"/>
    <w:basedOn w:val="Nadpis1"/>
    <w:next w:val="Normln"/>
    <w:uiPriority w:val="39"/>
    <w:unhideWhenUsed/>
    <w:qFormat/>
    <w:rsid w:val="009154AB"/>
    <w:pPr>
      <w:spacing w:line="259" w:lineRule="auto"/>
      <w:jc w:val="left"/>
      <w:outlineLvl w:val="9"/>
    </w:pPr>
    <w:rPr>
      <w:rFonts w:asciiTheme="majorHAnsi" w:hAnsiTheme="majorHAnsi"/>
      <w:b w:val="0"/>
      <w:i w:val="0"/>
      <w:sz w:val="3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9154AB"/>
    <w:pPr>
      <w:spacing w:after="100"/>
      <w:ind w:left="440"/>
    </w:pPr>
  </w:style>
  <w:style w:type="paragraph" w:styleId="Obsah1">
    <w:name w:val="toc 1"/>
    <w:basedOn w:val="Normln"/>
    <w:next w:val="Normln"/>
    <w:autoRedefine/>
    <w:uiPriority w:val="39"/>
    <w:unhideWhenUsed/>
    <w:rsid w:val="009154A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154A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9154AB"/>
    <w:rPr>
      <w:color w:val="0563C1" w:themeColor="hyperlink"/>
      <w:u w:val="single"/>
    </w:rPr>
  </w:style>
  <w:style w:type="character" w:styleId="slostrnky">
    <w:name w:val="page number"/>
    <w:basedOn w:val="Standardnpsmoodstavce"/>
    <w:rsid w:val="00105DA2"/>
  </w:style>
  <w:style w:type="table" w:styleId="Mkatabulky">
    <w:name w:val="Table Grid"/>
    <w:basedOn w:val="Normlntabulka"/>
    <w:uiPriority w:val="39"/>
    <w:rsid w:val="002A7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B1B82-CA0F-4164-ADFC-3A7E233A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1960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Štěpánková</dc:creator>
  <cp:keywords/>
  <dc:description/>
  <cp:lastModifiedBy>Barbora Štěpánková</cp:lastModifiedBy>
  <cp:revision>15</cp:revision>
  <cp:lastPrinted>2021-10-12T07:06:00Z</cp:lastPrinted>
  <dcterms:created xsi:type="dcterms:W3CDTF">2021-09-17T11:57:00Z</dcterms:created>
  <dcterms:modified xsi:type="dcterms:W3CDTF">2021-10-12T07:06:00Z</dcterms:modified>
</cp:coreProperties>
</file>